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C9D4E" w14:textId="5065F789" w:rsidR="00EC3852" w:rsidRDefault="00EC3852">
      <w:pPr>
        <w:spacing w:after="160" w:line="259" w:lineRule="auto"/>
        <w:rPr>
          <w:rFonts w:cstheme="minorHAnsi"/>
          <w:b/>
          <w:sz w:val="32"/>
          <w:szCs w:val="32"/>
        </w:rPr>
      </w:pPr>
      <w:r>
        <w:rPr>
          <w:rFonts w:cstheme="minorHAnsi"/>
          <w:b/>
          <w:noProof/>
          <w:sz w:val="32"/>
          <w:szCs w:val="32"/>
          <w14:ligatures w14:val="standardContextual"/>
        </w:rPr>
        <w:drawing>
          <wp:anchor distT="0" distB="0" distL="114300" distR="114300" simplePos="0" relativeHeight="251658240" behindDoc="0" locked="0" layoutInCell="1" allowOverlap="1" wp14:anchorId="72D62885" wp14:editId="2BF30404">
            <wp:simplePos x="0" y="0"/>
            <wp:positionH relativeFrom="column">
              <wp:posOffset>-914400</wp:posOffset>
            </wp:positionH>
            <wp:positionV relativeFrom="paragraph">
              <wp:posOffset>-896112</wp:posOffset>
            </wp:positionV>
            <wp:extent cx="7517182" cy="10625328"/>
            <wp:effectExtent l="0" t="0" r="1270" b="5080"/>
            <wp:wrapNone/>
            <wp:docPr id="205841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11905" name="Picture 20584119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2382" cy="10632678"/>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32"/>
          <w:szCs w:val="32"/>
        </w:rPr>
        <w:br w:type="page"/>
      </w:r>
    </w:p>
    <w:p w14:paraId="1AB8A173" w14:textId="1BADAAC2" w:rsidR="00D74A56" w:rsidRPr="00F279D3" w:rsidRDefault="00D74A56" w:rsidP="00B11475">
      <w:pPr>
        <w:spacing w:after="160" w:line="259" w:lineRule="auto"/>
        <w:rPr>
          <w:rFonts w:cstheme="minorHAnsi"/>
          <w:b/>
          <w:sz w:val="32"/>
          <w:szCs w:val="32"/>
        </w:rPr>
      </w:pPr>
      <w:r w:rsidRPr="00F279D3">
        <w:rPr>
          <w:rFonts w:cstheme="minorHAnsi"/>
          <w:b/>
          <w:sz w:val="32"/>
          <w:szCs w:val="32"/>
        </w:rPr>
        <w:lastRenderedPageBreak/>
        <w:t xml:space="preserve">Scottish Housing Day </w:t>
      </w:r>
    </w:p>
    <w:p w14:paraId="66B5C3F4" w14:textId="66ECE5FE" w:rsidR="00D776DF" w:rsidRPr="00F279D3" w:rsidRDefault="00D776DF" w:rsidP="00E97971">
      <w:pPr>
        <w:spacing w:after="0" w:line="240" w:lineRule="auto"/>
        <w:rPr>
          <w:rFonts w:cstheme="minorHAnsi"/>
          <w:b/>
          <w:sz w:val="32"/>
          <w:szCs w:val="32"/>
        </w:rPr>
      </w:pPr>
      <w:r w:rsidRPr="00F279D3">
        <w:rPr>
          <w:rFonts w:cstheme="minorHAnsi"/>
          <w:b/>
          <w:sz w:val="32"/>
          <w:szCs w:val="32"/>
        </w:rPr>
        <w:t>1</w:t>
      </w:r>
      <w:r w:rsidR="00A903CE" w:rsidRPr="00F279D3">
        <w:rPr>
          <w:rFonts w:cstheme="minorHAnsi"/>
          <w:b/>
          <w:sz w:val="32"/>
          <w:szCs w:val="32"/>
        </w:rPr>
        <w:t>7</w:t>
      </w:r>
      <w:r w:rsidRPr="00F279D3">
        <w:rPr>
          <w:rFonts w:cstheme="minorHAnsi"/>
          <w:b/>
          <w:sz w:val="32"/>
          <w:szCs w:val="32"/>
        </w:rPr>
        <w:t xml:space="preserve"> September 202</w:t>
      </w:r>
      <w:r w:rsidR="00A903CE" w:rsidRPr="00F279D3">
        <w:rPr>
          <w:rFonts w:cstheme="minorHAnsi"/>
          <w:b/>
          <w:sz w:val="32"/>
          <w:szCs w:val="32"/>
        </w:rPr>
        <w:t>5</w:t>
      </w:r>
      <w:r w:rsidRPr="00F279D3">
        <w:rPr>
          <w:rFonts w:cstheme="minorHAnsi"/>
          <w:b/>
          <w:sz w:val="32"/>
          <w:szCs w:val="32"/>
        </w:rPr>
        <w:t xml:space="preserve"> </w:t>
      </w:r>
    </w:p>
    <w:p w14:paraId="1FDAE40E" w14:textId="77777777" w:rsidR="00F279D3" w:rsidRDefault="00F279D3" w:rsidP="00E97971">
      <w:pPr>
        <w:spacing w:after="0" w:line="240" w:lineRule="auto"/>
        <w:rPr>
          <w:rFonts w:cstheme="minorHAnsi"/>
          <w:b/>
          <w:sz w:val="32"/>
          <w:szCs w:val="32"/>
        </w:rPr>
      </w:pPr>
    </w:p>
    <w:p w14:paraId="38D0C551" w14:textId="7BC7176E" w:rsidR="00D776DF" w:rsidRPr="00F279D3" w:rsidRDefault="00D776DF" w:rsidP="00E97971">
      <w:pPr>
        <w:spacing w:after="0" w:line="240" w:lineRule="auto"/>
        <w:rPr>
          <w:rFonts w:cstheme="minorHAnsi"/>
          <w:b/>
          <w:sz w:val="32"/>
          <w:szCs w:val="32"/>
        </w:rPr>
      </w:pPr>
      <w:r w:rsidRPr="00F279D3">
        <w:rPr>
          <w:rFonts w:cstheme="minorHAnsi"/>
          <w:b/>
          <w:sz w:val="32"/>
          <w:szCs w:val="32"/>
        </w:rPr>
        <w:t>Supporters</w:t>
      </w:r>
      <w:r w:rsidR="00F279D3" w:rsidRPr="00F279D3">
        <w:rPr>
          <w:rFonts w:cstheme="minorHAnsi"/>
          <w:b/>
          <w:sz w:val="32"/>
          <w:szCs w:val="32"/>
        </w:rPr>
        <w:t>’</w:t>
      </w:r>
      <w:r w:rsidRPr="00F279D3">
        <w:rPr>
          <w:rFonts w:cstheme="minorHAnsi"/>
          <w:b/>
          <w:sz w:val="32"/>
          <w:szCs w:val="32"/>
        </w:rPr>
        <w:t xml:space="preserve"> Pack</w:t>
      </w:r>
    </w:p>
    <w:p w14:paraId="177BC35E" w14:textId="77777777" w:rsidR="006D44F2" w:rsidRPr="00F279D3" w:rsidRDefault="006D44F2" w:rsidP="00E97971">
      <w:pPr>
        <w:spacing w:after="0" w:line="240" w:lineRule="auto"/>
        <w:rPr>
          <w:rFonts w:cstheme="minorHAnsi"/>
          <w:b/>
        </w:rPr>
      </w:pPr>
    </w:p>
    <w:p w14:paraId="38167BEA" w14:textId="77777777" w:rsidR="00D74A56" w:rsidRPr="00F279D3" w:rsidRDefault="00D74A56" w:rsidP="00E97971">
      <w:pPr>
        <w:spacing w:after="0" w:line="240" w:lineRule="auto"/>
        <w:rPr>
          <w:rFonts w:cstheme="minorHAnsi"/>
          <w:b/>
        </w:rPr>
      </w:pPr>
    </w:p>
    <w:p w14:paraId="519C9041" w14:textId="0089FA49" w:rsidR="00D74A56" w:rsidRPr="00F279D3" w:rsidRDefault="00D776DF" w:rsidP="00E97971">
      <w:pPr>
        <w:spacing w:after="0" w:line="240" w:lineRule="auto"/>
        <w:rPr>
          <w:rFonts w:cstheme="minorHAnsi"/>
          <w:b/>
        </w:rPr>
      </w:pPr>
      <w:r w:rsidRPr="00F279D3">
        <w:rPr>
          <w:rFonts w:cstheme="minorHAnsi"/>
          <w:b/>
        </w:rPr>
        <w:t xml:space="preserve">1. </w:t>
      </w:r>
      <w:r w:rsidR="00D74A56" w:rsidRPr="00F279D3">
        <w:rPr>
          <w:rFonts w:cstheme="minorHAnsi"/>
          <w:b/>
        </w:rPr>
        <w:t>Overview</w:t>
      </w:r>
    </w:p>
    <w:p w14:paraId="7E56FC0E" w14:textId="77777777" w:rsidR="00D74A56" w:rsidRPr="00F279D3" w:rsidRDefault="00D74A56" w:rsidP="00E97971">
      <w:pPr>
        <w:spacing w:after="0" w:line="240" w:lineRule="auto"/>
        <w:rPr>
          <w:rFonts w:cstheme="minorHAnsi"/>
          <w:b/>
          <w:u w:val="single"/>
        </w:rPr>
      </w:pPr>
    </w:p>
    <w:p w14:paraId="6A109B3F" w14:textId="64CA5827" w:rsidR="00D74A56" w:rsidRPr="00F279D3" w:rsidRDefault="002511B1" w:rsidP="00E97971">
      <w:pPr>
        <w:spacing w:line="240" w:lineRule="auto"/>
        <w:rPr>
          <w:rFonts w:cstheme="minorHAnsi"/>
        </w:rPr>
      </w:pPr>
      <w:r w:rsidRPr="00F279D3">
        <w:rPr>
          <w:rFonts w:cstheme="minorHAnsi"/>
        </w:rPr>
        <w:t>The</w:t>
      </w:r>
      <w:r w:rsidR="00406FA4" w:rsidRPr="00F279D3">
        <w:rPr>
          <w:rFonts w:cstheme="minorHAnsi"/>
        </w:rPr>
        <w:t xml:space="preserve"> theme </w:t>
      </w:r>
      <w:r w:rsidRPr="00F279D3">
        <w:rPr>
          <w:rFonts w:cstheme="minorHAnsi"/>
        </w:rPr>
        <w:t xml:space="preserve">for this year’s Scottish Housing Day </w:t>
      </w:r>
      <w:r w:rsidR="00406FA4" w:rsidRPr="00F279D3">
        <w:rPr>
          <w:rFonts w:cstheme="minorHAnsi"/>
        </w:rPr>
        <w:t xml:space="preserve">is </w:t>
      </w:r>
      <w:r w:rsidR="00A903CE" w:rsidRPr="00F279D3">
        <w:rPr>
          <w:rFonts w:cstheme="minorHAnsi"/>
          <w:b/>
          <w:bCs/>
        </w:rPr>
        <w:t>‘Everyone Needs Good Neighbours’</w:t>
      </w:r>
      <w:r w:rsidR="00406FA4" w:rsidRPr="00F279D3">
        <w:rPr>
          <w:rFonts w:cstheme="minorHAnsi"/>
        </w:rPr>
        <w:t xml:space="preserve"> and </w:t>
      </w:r>
      <w:r w:rsidR="00D74A56" w:rsidRPr="00F279D3">
        <w:rPr>
          <w:rFonts w:cstheme="minorHAnsi"/>
        </w:rPr>
        <w:t xml:space="preserve">we are encouraging a nationwide discussion on </w:t>
      </w:r>
      <w:r w:rsidR="00A903CE" w:rsidRPr="00F279D3">
        <w:rPr>
          <w:rFonts w:cstheme="minorHAnsi"/>
        </w:rPr>
        <w:t xml:space="preserve">how important good neighbours are to </w:t>
      </w:r>
      <w:r w:rsidR="00C21845" w:rsidRPr="00F279D3">
        <w:rPr>
          <w:rFonts w:cstheme="minorHAnsi"/>
        </w:rPr>
        <w:t>wellbeing and</w:t>
      </w:r>
      <w:r w:rsidR="00D74A56" w:rsidRPr="00F279D3">
        <w:rPr>
          <w:rFonts w:cstheme="minorHAnsi"/>
        </w:rPr>
        <w:t xml:space="preserve"> liv</w:t>
      </w:r>
      <w:r w:rsidR="00C21845" w:rsidRPr="00F279D3">
        <w:rPr>
          <w:rFonts w:cstheme="minorHAnsi"/>
        </w:rPr>
        <w:t>ing well in our homes.</w:t>
      </w:r>
      <w:r w:rsidR="00D74A56" w:rsidRPr="00F279D3">
        <w:rPr>
          <w:rFonts w:cstheme="minorHAnsi"/>
        </w:rPr>
        <w:t xml:space="preserve">  </w:t>
      </w:r>
    </w:p>
    <w:p w14:paraId="303D987B" w14:textId="72098305" w:rsidR="00A8081D" w:rsidRPr="00F279D3" w:rsidRDefault="00A8081D" w:rsidP="00A8081D">
      <w:pPr>
        <w:spacing w:after="0" w:line="240" w:lineRule="auto"/>
        <w:jc w:val="both"/>
        <w:rPr>
          <w:rFonts w:ascii="Calibri" w:hAnsi="Calibri" w:cs="Calibri"/>
          <w:shd w:val="clear" w:color="auto" w:fill="FFFFFF"/>
        </w:rPr>
      </w:pPr>
      <w:r w:rsidRPr="00F279D3">
        <w:rPr>
          <w:rFonts w:ascii="Calibri" w:hAnsi="Calibri" w:cs="Calibri"/>
        </w:rPr>
        <w:t xml:space="preserve">Our neighbourhoods and communities affect us all and the most recent </w:t>
      </w:r>
      <w:hyperlink r:id="rId9" w:history="1">
        <w:r w:rsidRPr="00312F14">
          <w:rPr>
            <w:rStyle w:val="Hyperlink"/>
            <w:rFonts w:ascii="Calibri" w:hAnsi="Calibri" w:cs="Calibri"/>
          </w:rPr>
          <w:t>Scottish Household Survey</w:t>
        </w:r>
      </w:hyperlink>
      <w:r w:rsidRPr="00F279D3">
        <w:rPr>
          <w:rFonts w:ascii="Calibri" w:hAnsi="Calibri" w:cs="Calibri"/>
          <w:shd w:val="clear" w:color="auto" w:fill="FFFFFF"/>
        </w:rPr>
        <w:t> shows that across Scotland, the majority (95%) rate their neighbourhood as a good place to live, with fifty-five percent of adults rating their neighbourhood as a ‘very good’ place to live, albeit this is a slight fall from 57% in 2022.</w:t>
      </w:r>
    </w:p>
    <w:p w14:paraId="460F7954" w14:textId="77777777" w:rsidR="00A8081D" w:rsidRPr="00F279D3" w:rsidRDefault="00A8081D" w:rsidP="00A8081D">
      <w:pPr>
        <w:spacing w:after="0" w:line="240" w:lineRule="auto"/>
        <w:jc w:val="both"/>
        <w:rPr>
          <w:rFonts w:ascii="Calibri" w:hAnsi="Calibri" w:cs="Calibri"/>
          <w:shd w:val="clear" w:color="auto" w:fill="FFFFFF"/>
        </w:rPr>
      </w:pPr>
    </w:p>
    <w:p w14:paraId="5AAE72C4" w14:textId="10401E1D" w:rsidR="00A8081D" w:rsidRPr="00F279D3" w:rsidRDefault="00A8081D" w:rsidP="00A8081D">
      <w:pPr>
        <w:spacing w:after="0" w:line="240" w:lineRule="auto"/>
        <w:jc w:val="both"/>
        <w:rPr>
          <w:rFonts w:ascii="Calibri" w:hAnsi="Calibri" w:cs="Calibri"/>
          <w:shd w:val="clear" w:color="auto" w:fill="FFFFFF"/>
        </w:rPr>
      </w:pPr>
      <w:r w:rsidRPr="00F279D3">
        <w:rPr>
          <w:rFonts w:ascii="Calibri" w:hAnsi="Calibri" w:cs="Calibri"/>
          <w:shd w:val="clear" w:color="auto" w:fill="FFFFFF"/>
        </w:rPr>
        <w:t>In addition, the same survey shows that people are positive about the people</w:t>
      </w:r>
      <w:r w:rsidR="000C450A">
        <w:rPr>
          <w:rFonts w:ascii="Calibri" w:hAnsi="Calibri" w:cs="Calibri"/>
          <w:shd w:val="clear" w:color="auto" w:fill="FFFFFF"/>
        </w:rPr>
        <w:t>-</w:t>
      </w:r>
      <w:r w:rsidRPr="00F279D3">
        <w:rPr>
          <w:rFonts w:ascii="Calibri" w:hAnsi="Calibri" w:cs="Calibri"/>
          <w:shd w:val="clear" w:color="auto" w:fill="FFFFFF"/>
        </w:rPr>
        <w:t xml:space="preserve">based features of their communities, such as neighbourhood trust, giving and receiving help from neighbours and </w:t>
      </w:r>
      <w:r w:rsidRPr="00F279D3">
        <w:rPr>
          <w:rFonts w:ascii="Calibri" w:eastAsia="Times New Roman" w:hAnsi="Calibri" w:cs="Calibri"/>
          <w:lang w:eastAsia="en-GB"/>
        </w:rPr>
        <w:t>availability of places to meet and socialise. This includes people living in large urban areas, in the most deprived areas, for social renters and for some age groups.</w:t>
      </w:r>
    </w:p>
    <w:p w14:paraId="7175AE94" w14:textId="77777777" w:rsidR="00A8081D" w:rsidRPr="00F279D3" w:rsidRDefault="00A8081D" w:rsidP="00A8081D">
      <w:pPr>
        <w:shd w:val="clear" w:color="auto" w:fill="FFFFFF"/>
        <w:spacing w:after="0" w:line="240" w:lineRule="auto"/>
        <w:jc w:val="both"/>
        <w:rPr>
          <w:rFonts w:ascii="Calibri" w:eastAsia="Times New Roman" w:hAnsi="Calibri" w:cs="Calibri"/>
          <w:lang w:eastAsia="en-GB"/>
        </w:rPr>
      </w:pPr>
    </w:p>
    <w:p w14:paraId="4AB75AC0" w14:textId="77777777" w:rsidR="00A8081D" w:rsidRPr="00F279D3" w:rsidRDefault="00A8081D" w:rsidP="00A8081D">
      <w:pPr>
        <w:shd w:val="clear" w:color="auto" w:fill="FFFFFF" w:themeFill="background1"/>
        <w:spacing w:after="0" w:line="240" w:lineRule="auto"/>
        <w:jc w:val="both"/>
        <w:rPr>
          <w:rFonts w:ascii="Calibri" w:eastAsia="Times New Roman" w:hAnsi="Calibri" w:cs="Calibri"/>
          <w:lang w:eastAsia="en-GB"/>
        </w:rPr>
      </w:pPr>
      <w:r w:rsidRPr="00F279D3">
        <w:rPr>
          <w:rFonts w:ascii="Calibri" w:eastAsia="Times New Roman" w:hAnsi="Calibri" w:cs="Calibri"/>
          <w:lang w:eastAsia="en-GB"/>
        </w:rPr>
        <w:t>However, there have also been declines on some measures. Notably, 16 to 24 year olds have seen declines in neighbourhood ratings, perceptions of neighbourhood kindness, and being able to count on neighbours to keep an eye on the home.</w:t>
      </w:r>
    </w:p>
    <w:p w14:paraId="772162AB" w14:textId="77777777" w:rsidR="00A8081D" w:rsidRPr="00F279D3" w:rsidRDefault="00A8081D" w:rsidP="00A8081D">
      <w:pPr>
        <w:shd w:val="clear" w:color="auto" w:fill="FFFFFF"/>
        <w:spacing w:after="0" w:line="240" w:lineRule="auto"/>
        <w:jc w:val="both"/>
        <w:rPr>
          <w:rFonts w:ascii="Calibri" w:eastAsia="Times New Roman" w:hAnsi="Calibri" w:cs="Calibri"/>
          <w:lang w:eastAsia="en-GB"/>
        </w:rPr>
      </w:pPr>
    </w:p>
    <w:p w14:paraId="56D3420A" w14:textId="1D5C0106" w:rsidR="00A8081D" w:rsidRPr="00F279D3" w:rsidRDefault="00A8081D" w:rsidP="00A8081D">
      <w:pPr>
        <w:shd w:val="clear" w:color="auto" w:fill="FFFFFF" w:themeFill="background1"/>
        <w:spacing w:after="0" w:line="240" w:lineRule="auto"/>
        <w:jc w:val="both"/>
        <w:rPr>
          <w:rFonts w:ascii="Calibri" w:hAnsi="Calibri" w:cs="Calibri"/>
        </w:rPr>
      </w:pPr>
      <w:r w:rsidRPr="00F279D3">
        <w:rPr>
          <w:rFonts w:ascii="Calibri" w:eastAsia="Times New Roman" w:hAnsi="Calibri" w:cs="Calibri"/>
          <w:lang w:eastAsia="en-GB"/>
        </w:rPr>
        <w:t>We also know from the S</w:t>
      </w:r>
      <w:r w:rsidR="005039E7" w:rsidRPr="00F279D3">
        <w:rPr>
          <w:rFonts w:ascii="Calibri" w:eastAsia="Times New Roman" w:hAnsi="Calibri" w:cs="Calibri"/>
          <w:lang w:eastAsia="en-GB"/>
        </w:rPr>
        <w:t>cottish Household Survey</w:t>
      </w:r>
      <w:r w:rsidRPr="00F279D3">
        <w:rPr>
          <w:rFonts w:ascii="Calibri" w:eastAsia="Times New Roman" w:hAnsi="Calibri" w:cs="Calibri"/>
          <w:lang w:eastAsia="en-GB"/>
        </w:rPr>
        <w:t xml:space="preserve"> that positive neighbourhood ratings increase as deprivation decreases, as it does with increases in age, and that adults in re</w:t>
      </w:r>
      <w:r w:rsidRPr="00F279D3">
        <w:rPr>
          <w:rFonts w:ascii="Calibri" w:hAnsi="Calibri" w:cs="Calibri"/>
        </w:rPr>
        <w:t>mote rural areas or accessible rural areas were more likely to describe their neighbourhood as a ‘very good’ place to live, compared to large urban areas or other urban areas.</w:t>
      </w:r>
    </w:p>
    <w:p w14:paraId="019966A8" w14:textId="77777777" w:rsidR="00A8081D" w:rsidRPr="00F279D3" w:rsidRDefault="00A8081D" w:rsidP="00A8081D">
      <w:pPr>
        <w:shd w:val="clear" w:color="auto" w:fill="FFFFFF"/>
        <w:spacing w:after="0" w:line="240" w:lineRule="auto"/>
        <w:jc w:val="both"/>
        <w:rPr>
          <w:rFonts w:ascii="Calibri" w:hAnsi="Calibri" w:cs="Calibri"/>
        </w:rPr>
      </w:pPr>
    </w:p>
    <w:p w14:paraId="2F016493" w14:textId="1D6DA9C4" w:rsidR="00D74A56" w:rsidRPr="00F279D3" w:rsidRDefault="00A8081D" w:rsidP="00A8081D">
      <w:pPr>
        <w:pStyle w:val="has-medium-font-size"/>
        <w:spacing w:before="0" w:beforeAutospacing="0" w:after="0" w:afterAutospacing="0"/>
        <w:textAlignment w:val="baseline"/>
        <w:rPr>
          <w:rFonts w:asciiTheme="minorHAnsi" w:hAnsiTheme="minorHAnsi" w:cstheme="minorHAnsi"/>
          <w:color w:val="000000"/>
          <w:sz w:val="22"/>
          <w:szCs w:val="22"/>
        </w:rPr>
      </w:pPr>
      <w:r w:rsidRPr="00F279D3">
        <w:rPr>
          <w:rFonts w:ascii="Calibri" w:hAnsi="Calibri" w:cs="Calibri"/>
          <w:sz w:val="22"/>
          <w:szCs w:val="22"/>
        </w:rPr>
        <w:t>There are great stories to tell from across Scotland about place making, community building and people supporting people.  This year</w:t>
      </w:r>
      <w:r w:rsidR="00E1150F">
        <w:rPr>
          <w:rFonts w:ascii="Calibri" w:hAnsi="Calibri" w:cs="Calibri"/>
          <w:sz w:val="22"/>
          <w:szCs w:val="22"/>
        </w:rPr>
        <w:t>,</w:t>
      </w:r>
      <w:r w:rsidR="005318AA" w:rsidRPr="00F279D3">
        <w:rPr>
          <w:rFonts w:ascii="Calibri" w:hAnsi="Calibri" w:cs="Calibri"/>
          <w:sz w:val="22"/>
          <w:szCs w:val="22"/>
        </w:rPr>
        <w:t xml:space="preserve"> </w:t>
      </w:r>
      <w:r w:rsidRPr="00F279D3">
        <w:rPr>
          <w:rFonts w:ascii="Calibri" w:hAnsi="Calibri" w:cs="Calibri"/>
          <w:sz w:val="22"/>
          <w:szCs w:val="22"/>
        </w:rPr>
        <w:t>Scottish Housing Day will celebrate the neighbours, people and communities that make up Scotland’s housing sector</w:t>
      </w:r>
      <w:r w:rsidR="00DE421F" w:rsidRPr="00F279D3">
        <w:rPr>
          <w:rFonts w:ascii="Calibri" w:hAnsi="Calibri" w:cs="Calibri"/>
          <w:sz w:val="22"/>
          <w:szCs w:val="22"/>
        </w:rPr>
        <w:t>.</w:t>
      </w:r>
    </w:p>
    <w:p w14:paraId="2BC36359" w14:textId="77777777" w:rsidR="00D74A56" w:rsidRPr="00F279D3" w:rsidRDefault="00D74A56" w:rsidP="00E97971">
      <w:pPr>
        <w:spacing w:after="0" w:line="240" w:lineRule="auto"/>
        <w:rPr>
          <w:rFonts w:eastAsia="Times New Roman" w:cstheme="minorHAnsi"/>
        </w:rPr>
      </w:pPr>
    </w:p>
    <w:p w14:paraId="01C71AD0" w14:textId="641070CE" w:rsidR="00D74A56" w:rsidRPr="00F279D3" w:rsidRDefault="00D776DF" w:rsidP="00E97971">
      <w:pPr>
        <w:spacing w:after="0" w:line="240" w:lineRule="auto"/>
        <w:rPr>
          <w:rFonts w:eastAsia="Times New Roman" w:cstheme="minorHAnsi"/>
          <w:b/>
          <w:bCs/>
        </w:rPr>
      </w:pPr>
      <w:r w:rsidRPr="00F279D3">
        <w:rPr>
          <w:rFonts w:eastAsia="Times New Roman" w:cstheme="minorHAnsi"/>
          <w:b/>
          <w:bCs/>
        </w:rPr>
        <w:t xml:space="preserve">2. </w:t>
      </w:r>
      <w:r w:rsidR="00D74A56" w:rsidRPr="00F279D3">
        <w:rPr>
          <w:rFonts w:eastAsia="Times New Roman" w:cstheme="minorHAnsi"/>
          <w:b/>
          <w:bCs/>
        </w:rPr>
        <w:t>What we are doing</w:t>
      </w:r>
    </w:p>
    <w:p w14:paraId="4E5C49FF" w14:textId="77777777" w:rsidR="00D74A56" w:rsidRPr="00F279D3" w:rsidRDefault="00D74A56" w:rsidP="00E97971">
      <w:pPr>
        <w:spacing w:after="0" w:line="240" w:lineRule="auto"/>
        <w:contextualSpacing/>
        <w:rPr>
          <w:rFonts w:eastAsia="Times New Roman" w:cstheme="minorHAnsi"/>
          <w:b/>
          <w:bCs/>
        </w:rPr>
      </w:pPr>
    </w:p>
    <w:p w14:paraId="458F8A77" w14:textId="77777777" w:rsidR="00D74A56" w:rsidRPr="00F279D3" w:rsidRDefault="00D74A56" w:rsidP="00E97971">
      <w:pPr>
        <w:spacing w:after="0" w:line="240" w:lineRule="auto"/>
        <w:contextualSpacing/>
        <w:rPr>
          <w:rFonts w:eastAsia="Times New Roman" w:cstheme="minorHAnsi"/>
        </w:rPr>
      </w:pPr>
      <w:r w:rsidRPr="00F279D3">
        <w:rPr>
          <w:rFonts w:eastAsia="Times New Roman" w:cstheme="minorHAnsi"/>
        </w:rPr>
        <w:t>To mark this year’s Scottish Housing Day, a number of priorities have been set out by the organising group. Alongside our sector communication, some of the activity will include:</w:t>
      </w:r>
    </w:p>
    <w:p w14:paraId="2EBFC502" w14:textId="77777777" w:rsidR="00D74A56" w:rsidRPr="00F279D3" w:rsidRDefault="00D74A56" w:rsidP="00E97971">
      <w:pPr>
        <w:spacing w:after="0" w:line="240" w:lineRule="auto"/>
        <w:contextualSpacing/>
        <w:rPr>
          <w:rFonts w:eastAsia="Times New Roman" w:cstheme="minorHAnsi"/>
        </w:rPr>
      </w:pPr>
    </w:p>
    <w:p w14:paraId="7676C978" w14:textId="15718FB1" w:rsidR="00215D45" w:rsidRPr="00F279D3" w:rsidRDefault="00215D45"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sidRPr="00F279D3">
        <w:rPr>
          <w:rFonts w:asciiTheme="minorHAnsi" w:hAnsiTheme="minorHAnsi" w:cstheme="minorHAnsi"/>
          <w:color w:val="000000"/>
          <w:sz w:val="22"/>
          <w:szCs w:val="22"/>
        </w:rPr>
        <w:t xml:space="preserve">Updating the Scottish Housing Day website </w:t>
      </w:r>
    </w:p>
    <w:p w14:paraId="438D3DBA" w14:textId="1CC30872" w:rsidR="002511B1" w:rsidRPr="00F279D3" w:rsidRDefault="00E97971"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sidRPr="00F279D3">
        <w:rPr>
          <w:rFonts w:asciiTheme="minorHAnsi" w:hAnsiTheme="minorHAnsi" w:cstheme="minorHAnsi"/>
          <w:color w:val="000000"/>
          <w:sz w:val="22"/>
          <w:szCs w:val="22"/>
        </w:rPr>
        <w:t>Carrying out o</w:t>
      </w:r>
      <w:r w:rsidR="00E42197" w:rsidRPr="00F279D3">
        <w:rPr>
          <w:rFonts w:asciiTheme="minorHAnsi" w:hAnsiTheme="minorHAnsi" w:cstheme="minorHAnsi"/>
          <w:color w:val="000000"/>
          <w:sz w:val="22"/>
          <w:szCs w:val="22"/>
        </w:rPr>
        <w:t>nline surveys</w:t>
      </w:r>
      <w:r w:rsidR="00DE421F" w:rsidRPr="00F279D3">
        <w:rPr>
          <w:rFonts w:asciiTheme="minorHAnsi" w:hAnsiTheme="minorHAnsi" w:cstheme="minorHAnsi"/>
          <w:color w:val="000000"/>
          <w:sz w:val="22"/>
          <w:szCs w:val="22"/>
        </w:rPr>
        <w:t xml:space="preserve"> and workshops</w:t>
      </w:r>
      <w:r w:rsidR="00E42197" w:rsidRPr="00F279D3">
        <w:rPr>
          <w:rFonts w:asciiTheme="minorHAnsi" w:hAnsiTheme="minorHAnsi" w:cstheme="minorHAnsi"/>
          <w:color w:val="000000"/>
          <w:sz w:val="22"/>
          <w:szCs w:val="22"/>
        </w:rPr>
        <w:t xml:space="preserve"> aimed at the housing sector</w:t>
      </w:r>
      <w:r w:rsidR="00B62E43">
        <w:rPr>
          <w:rFonts w:asciiTheme="minorHAnsi" w:hAnsiTheme="minorHAnsi" w:cstheme="minorHAnsi"/>
          <w:color w:val="000000"/>
          <w:sz w:val="22"/>
          <w:szCs w:val="22"/>
        </w:rPr>
        <w:t>, tenants/residents</w:t>
      </w:r>
      <w:r w:rsidR="00E42197" w:rsidRPr="00F279D3">
        <w:rPr>
          <w:rFonts w:asciiTheme="minorHAnsi" w:hAnsiTheme="minorHAnsi" w:cstheme="minorHAnsi"/>
          <w:color w:val="000000"/>
          <w:sz w:val="22"/>
          <w:szCs w:val="22"/>
        </w:rPr>
        <w:t xml:space="preserve"> and members of the public </w:t>
      </w:r>
    </w:p>
    <w:p w14:paraId="0A4FFE09" w14:textId="313D6275" w:rsidR="00E42197" w:rsidRPr="00F279D3" w:rsidRDefault="00D776DF"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sidRPr="00F279D3">
        <w:rPr>
          <w:rFonts w:asciiTheme="minorHAnsi" w:hAnsiTheme="minorHAnsi" w:cstheme="minorHAnsi"/>
          <w:color w:val="000000"/>
          <w:sz w:val="22"/>
          <w:szCs w:val="22"/>
        </w:rPr>
        <w:t xml:space="preserve">Developing a report and recommendations based on feedback from the surveys and wider stakeholders </w:t>
      </w:r>
    </w:p>
    <w:p w14:paraId="341E924F" w14:textId="32C92EA7" w:rsidR="007821B8" w:rsidRPr="00F279D3" w:rsidRDefault="00D776DF"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sidRPr="00F279D3">
        <w:rPr>
          <w:rFonts w:asciiTheme="minorHAnsi" w:hAnsiTheme="minorHAnsi" w:cstheme="minorHAnsi"/>
          <w:color w:val="000000"/>
          <w:sz w:val="22"/>
          <w:szCs w:val="22"/>
        </w:rPr>
        <w:t xml:space="preserve">Hosting an </w:t>
      </w:r>
      <w:r w:rsidR="007C3E76">
        <w:rPr>
          <w:rFonts w:asciiTheme="minorHAnsi" w:hAnsiTheme="minorHAnsi" w:cstheme="minorHAnsi"/>
          <w:color w:val="000000"/>
          <w:sz w:val="22"/>
          <w:szCs w:val="22"/>
        </w:rPr>
        <w:t xml:space="preserve">in-person </w:t>
      </w:r>
      <w:r w:rsidRPr="00F279D3">
        <w:rPr>
          <w:rFonts w:asciiTheme="minorHAnsi" w:hAnsiTheme="minorHAnsi" w:cstheme="minorHAnsi"/>
          <w:color w:val="000000"/>
          <w:sz w:val="22"/>
          <w:szCs w:val="22"/>
        </w:rPr>
        <w:t xml:space="preserve">event </w:t>
      </w:r>
      <w:r w:rsidR="007C3E76">
        <w:rPr>
          <w:rFonts w:asciiTheme="minorHAnsi" w:hAnsiTheme="minorHAnsi" w:cstheme="minorHAnsi"/>
          <w:color w:val="000000"/>
          <w:sz w:val="22"/>
          <w:szCs w:val="22"/>
        </w:rPr>
        <w:t>on Scottish Housing Day</w:t>
      </w:r>
    </w:p>
    <w:p w14:paraId="2824C9FD" w14:textId="77777777" w:rsidR="00D74A56" w:rsidRPr="00F279D3" w:rsidRDefault="00D74A56" w:rsidP="00E97971">
      <w:pPr>
        <w:spacing w:after="0" w:line="240" w:lineRule="auto"/>
        <w:contextualSpacing/>
        <w:rPr>
          <w:rFonts w:eastAsia="MS Mincho" w:cstheme="minorHAnsi"/>
        </w:rPr>
      </w:pPr>
    </w:p>
    <w:p w14:paraId="2665A6BC" w14:textId="6EA2A86E" w:rsidR="00D74A56" w:rsidRPr="00F279D3" w:rsidRDefault="00DB796C" w:rsidP="00E97971">
      <w:pPr>
        <w:spacing w:after="0" w:line="240" w:lineRule="auto"/>
        <w:rPr>
          <w:rFonts w:cstheme="minorHAnsi"/>
          <w:b/>
        </w:rPr>
      </w:pPr>
      <w:r w:rsidRPr="00F279D3">
        <w:rPr>
          <w:rFonts w:cstheme="minorHAnsi"/>
          <w:b/>
        </w:rPr>
        <w:t xml:space="preserve">3. </w:t>
      </w:r>
      <w:r w:rsidR="00D74A56" w:rsidRPr="00F279D3">
        <w:rPr>
          <w:rFonts w:cstheme="minorHAnsi"/>
          <w:b/>
        </w:rPr>
        <w:t>How you can get involved</w:t>
      </w:r>
    </w:p>
    <w:p w14:paraId="24BA3A23" w14:textId="77777777" w:rsidR="00D74A56" w:rsidRPr="00F279D3" w:rsidRDefault="00D74A56" w:rsidP="00E97971">
      <w:pPr>
        <w:spacing w:after="0" w:line="240" w:lineRule="auto"/>
        <w:rPr>
          <w:rFonts w:cstheme="minorHAnsi"/>
          <w:b/>
          <w:u w:val="single"/>
        </w:rPr>
      </w:pPr>
    </w:p>
    <w:p w14:paraId="6338359E" w14:textId="72A7C71C" w:rsidR="00053BC1" w:rsidRPr="00672883" w:rsidRDefault="00D74A56" w:rsidP="00E97971">
      <w:pPr>
        <w:spacing w:after="0" w:line="240" w:lineRule="auto"/>
        <w:rPr>
          <w:rFonts w:eastAsia="Times New Roman" w:cstheme="minorHAnsi"/>
        </w:rPr>
      </w:pPr>
      <w:r w:rsidRPr="00F279D3">
        <w:rPr>
          <w:rFonts w:eastAsia="Times New Roman" w:cstheme="minorHAnsi"/>
        </w:rPr>
        <w:lastRenderedPageBreak/>
        <w:t xml:space="preserve">There are a whole </w:t>
      </w:r>
      <w:r w:rsidR="002511B1" w:rsidRPr="00F279D3">
        <w:rPr>
          <w:rFonts w:eastAsia="Times New Roman" w:cstheme="minorHAnsi"/>
        </w:rPr>
        <w:t>range</w:t>
      </w:r>
      <w:r w:rsidRPr="00F279D3">
        <w:rPr>
          <w:rFonts w:eastAsia="Times New Roman" w:cstheme="minorHAnsi"/>
        </w:rPr>
        <w:t xml:space="preserve"> of ways, big and small, that you can get involved in this year’s Scottish Housing Day: </w:t>
      </w:r>
    </w:p>
    <w:p w14:paraId="56C125A6" w14:textId="77777777" w:rsidR="00053BC1" w:rsidRPr="00F279D3" w:rsidRDefault="00053BC1" w:rsidP="00E97971">
      <w:pPr>
        <w:spacing w:after="0" w:line="240" w:lineRule="auto"/>
        <w:rPr>
          <w:rFonts w:cstheme="minorHAnsi"/>
          <w:b/>
        </w:rPr>
      </w:pPr>
    </w:p>
    <w:p w14:paraId="23F481ED" w14:textId="3DD246A5" w:rsidR="00D74A56" w:rsidRPr="00403E2E" w:rsidRDefault="00342692" w:rsidP="00E97971">
      <w:pPr>
        <w:spacing w:after="0" w:line="240" w:lineRule="auto"/>
        <w:rPr>
          <w:rFonts w:cstheme="minorHAnsi"/>
          <w:b/>
          <w:u w:val="single"/>
        </w:rPr>
      </w:pPr>
      <w:r w:rsidRPr="00342692">
        <w:rPr>
          <w:rFonts w:cstheme="minorHAnsi"/>
          <w:b/>
        </w:rPr>
        <w:t xml:space="preserve">3.1 </w:t>
      </w:r>
      <w:r w:rsidR="00D74A56" w:rsidRPr="00403E2E">
        <w:rPr>
          <w:rFonts w:cstheme="minorHAnsi"/>
          <w:b/>
          <w:u w:val="single"/>
        </w:rPr>
        <w:t>Share good practice</w:t>
      </w:r>
    </w:p>
    <w:p w14:paraId="7629273A" w14:textId="77777777" w:rsidR="00D74A56" w:rsidRPr="00F279D3" w:rsidRDefault="00D74A56" w:rsidP="00E97971">
      <w:pPr>
        <w:spacing w:after="0" w:line="240" w:lineRule="auto"/>
        <w:rPr>
          <w:rFonts w:cstheme="minorHAnsi"/>
          <w:b/>
        </w:rPr>
      </w:pPr>
    </w:p>
    <w:p w14:paraId="39D8F0D2" w14:textId="6B57AA3F" w:rsidR="00716EAD" w:rsidRPr="00D86249" w:rsidRDefault="00D74A56" w:rsidP="00E97971">
      <w:pPr>
        <w:spacing w:after="0" w:line="240" w:lineRule="auto"/>
        <w:contextualSpacing/>
        <w:rPr>
          <w:rFonts w:cstheme="minorHAnsi"/>
        </w:rPr>
      </w:pPr>
      <w:r w:rsidRPr="00D86249">
        <w:rPr>
          <w:rFonts w:cstheme="minorHAnsi"/>
        </w:rPr>
        <w:t>We want to collect case studies and examples of</w:t>
      </w:r>
      <w:r w:rsidR="00716EAD" w:rsidRPr="00D86249">
        <w:rPr>
          <w:rFonts w:cstheme="minorHAnsi"/>
        </w:rPr>
        <w:t xml:space="preserve"> the impact of good housing, neighbours and communities on </w:t>
      </w:r>
      <w:r w:rsidR="00DC686B" w:rsidRPr="00D86249">
        <w:rPr>
          <w:rFonts w:cstheme="minorHAnsi"/>
        </w:rPr>
        <w:t>wellbeing and living well in our homes.</w:t>
      </w:r>
    </w:p>
    <w:p w14:paraId="2E4D03B3" w14:textId="77777777" w:rsidR="00952CDC" w:rsidRPr="00F279D3" w:rsidRDefault="00952CDC" w:rsidP="00DC686B">
      <w:pPr>
        <w:spacing w:after="0" w:line="240" w:lineRule="auto"/>
        <w:contextualSpacing/>
        <w:rPr>
          <w:rFonts w:cstheme="minorHAnsi"/>
        </w:rPr>
      </w:pPr>
    </w:p>
    <w:p w14:paraId="30A8DE98" w14:textId="24AF99D0" w:rsidR="00952CDC" w:rsidRPr="00F279D3" w:rsidRDefault="00952CDC" w:rsidP="00E97971">
      <w:pPr>
        <w:spacing w:after="0" w:line="240" w:lineRule="auto"/>
        <w:contextualSpacing/>
        <w:rPr>
          <w:rFonts w:cstheme="minorHAnsi"/>
        </w:rPr>
      </w:pPr>
      <w:r w:rsidRPr="00F279D3">
        <w:rPr>
          <w:rFonts w:cstheme="minorHAnsi"/>
        </w:rPr>
        <w:t xml:space="preserve">Case studies </w:t>
      </w:r>
      <w:r w:rsidR="00DC686B">
        <w:rPr>
          <w:rFonts w:cstheme="minorHAnsi"/>
        </w:rPr>
        <w:t>could</w:t>
      </w:r>
      <w:r w:rsidRPr="00F279D3">
        <w:rPr>
          <w:rFonts w:cstheme="minorHAnsi"/>
        </w:rPr>
        <w:t xml:space="preserve"> </w:t>
      </w:r>
      <w:r w:rsidRPr="00F279D3">
        <w:rPr>
          <w:rFonts w:cstheme="minorHAnsi"/>
          <w:b/>
          <w:bCs/>
        </w:rPr>
        <w:t>highlight</w:t>
      </w:r>
      <w:r w:rsidRPr="00F279D3">
        <w:rPr>
          <w:rFonts w:cstheme="minorHAnsi"/>
        </w:rPr>
        <w:t>:</w:t>
      </w:r>
    </w:p>
    <w:p w14:paraId="37CAFB9D" w14:textId="77777777" w:rsidR="00952CDC" w:rsidRPr="00F279D3" w:rsidRDefault="00952CDC" w:rsidP="00E97971">
      <w:pPr>
        <w:spacing w:after="0" w:line="240" w:lineRule="auto"/>
        <w:ind w:left="720"/>
        <w:contextualSpacing/>
        <w:rPr>
          <w:rFonts w:cstheme="minorHAnsi"/>
        </w:rPr>
      </w:pPr>
    </w:p>
    <w:p w14:paraId="5F438C2F" w14:textId="520ADB66" w:rsidR="00053BC1" w:rsidRPr="00F279D3" w:rsidRDefault="00952CDC" w:rsidP="00053BC1">
      <w:pPr>
        <w:pStyle w:val="ListParagraph"/>
        <w:numPr>
          <w:ilvl w:val="0"/>
          <w:numId w:val="12"/>
        </w:numPr>
        <w:spacing w:after="0" w:line="240" w:lineRule="auto"/>
        <w:rPr>
          <w:rFonts w:cstheme="minorHAnsi"/>
        </w:rPr>
      </w:pPr>
      <w:r w:rsidRPr="00F279D3">
        <w:rPr>
          <w:rFonts w:cstheme="minorHAnsi"/>
        </w:rPr>
        <w:t xml:space="preserve">Examples of </w:t>
      </w:r>
      <w:r w:rsidR="0091430F" w:rsidRPr="00F279D3">
        <w:rPr>
          <w:rFonts w:cstheme="minorHAnsi"/>
          <w:b/>
          <w:bCs/>
        </w:rPr>
        <w:t xml:space="preserve">how landlords have helped build community capacity </w:t>
      </w:r>
      <w:r w:rsidR="0091430F" w:rsidRPr="00F279D3">
        <w:rPr>
          <w:rFonts w:cstheme="minorHAnsi"/>
        </w:rPr>
        <w:t>and encouraged communities to take control of an issue.</w:t>
      </w:r>
    </w:p>
    <w:p w14:paraId="77B36CD0" w14:textId="72781F8E" w:rsidR="0091430F" w:rsidRPr="00F279D3" w:rsidRDefault="0091430F" w:rsidP="00053BC1">
      <w:pPr>
        <w:pStyle w:val="ListParagraph"/>
        <w:numPr>
          <w:ilvl w:val="0"/>
          <w:numId w:val="12"/>
        </w:numPr>
        <w:spacing w:after="0" w:line="240" w:lineRule="auto"/>
        <w:rPr>
          <w:rFonts w:cstheme="minorHAnsi"/>
        </w:rPr>
      </w:pPr>
      <w:r w:rsidRPr="00F279D3">
        <w:rPr>
          <w:rFonts w:cstheme="minorHAnsi"/>
        </w:rPr>
        <w:t xml:space="preserve">Example of </w:t>
      </w:r>
      <w:r w:rsidRPr="00F279D3">
        <w:rPr>
          <w:rFonts w:cstheme="minorHAnsi"/>
          <w:b/>
          <w:bCs/>
        </w:rPr>
        <w:t>local people leading</w:t>
      </w:r>
      <w:r w:rsidRPr="00F279D3">
        <w:rPr>
          <w:rFonts w:cstheme="minorHAnsi"/>
        </w:rPr>
        <w:t xml:space="preserve"> and where </w:t>
      </w:r>
      <w:r w:rsidR="00077745" w:rsidRPr="00F279D3">
        <w:rPr>
          <w:rFonts w:cstheme="minorHAnsi"/>
        </w:rPr>
        <w:t>individuals through individual or collective action have sought to address a local need.</w:t>
      </w:r>
    </w:p>
    <w:p w14:paraId="340A0FEF" w14:textId="34721852" w:rsidR="00053BC1" w:rsidRPr="00F279D3" w:rsidRDefault="00952CDC" w:rsidP="00053BC1">
      <w:pPr>
        <w:pStyle w:val="ListParagraph"/>
        <w:numPr>
          <w:ilvl w:val="0"/>
          <w:numId w:val="12"/>
        </w:numPr>
        <w:spacing w:after="0" w:line="240" w:lineRule="auto"/>
        <w:rPr>
          <w:rFonts w:cstheme="minorHAnsi"/>
        </w:rPr>
      </w:pPr>
      <w:r w:rsidRPr="00F279D3">
        <w:rPr>
          <w:rFonts w:cstheme="minorHAnsi"/>
          <w:b/>
          <w:bCs/>
        </w:rPr>
        <w:t>Examples/stories</w:t>
      </w:r>
      <w:r w:rsidRPr="00F279D3">
        <w:rPr>
          <w:rFonts w:cstheme="minorHAnsi"/>
        </w:rPr>
        <w:t xml:space="preserve"> from </w:t>
      </w:r>
      <w:r w:rsidRPr="00F279D3">
        <w:rPr>
          <w:rFonts w:cstheme="minorHAnsi"/>
          <w:b/>
          <w:bCs/>
        </w:rPr>
        <w:t>people/clients</w:t>
      </w:r>
      <w:r w:rsidRPr="00F279D3">
        <w:rPr>
          <w:rFonts w:cstheme="minorHAnsi"/>
        </w:rPr>
        <w:t xml:space="preserve"> who have</w:t>
      </w:r>
      <w:r w:rsidR="00DB2B82" w:rsidRPr="00F279D3">
        <w:rPr>
          <w:rFonts w:cstheme="minorHAnsi"/>
        </w:rPr>
        <w:t xml:space="preserve"> benefitted from the action</w:t>
      </w:r>
      <w:r w:rsidR="0076442C">
        <w:rPr>
          <w:rFonts w:cstheme="minorHAnsi"/>
        </w:rPr>
        <w:t>(s)</w:t>
      </w:r>
      <w:r w:rsidR="00DB2B82" w:rsidRPr="00F279D3">
        <w:rPr>
          <w:rFonts w:cstheme="minorHAnsi"/>
        </w:rPr>
        <w:t xml:space="preserve"> of their neighbours</w:t>
      </w:r>
      <w:r w:rsidRPr="00F279D3">
        <w:rPr>
          <w:rFonts w:cstheme="minorHAnsi"/>
        </w:rPr>
        <w:t>.</w:t>
      </w:r>
    </w:p>
    <w:p w14:paraId="6F49E9E2" w14:textId="730EB175" w:rsidR="00053BC1" w:rsidRPr="00F279D3" w:rsidRDefault="00952CDC" w:rsidP="00053BC1">
      <w:pPr>
        <w:pStyle w:val="ListParagraph"/>
        <w:numPr>
          <w:ilvl w:val="0"/>
          <w:numId w:val="12"/>
        </w:numPr>
        <w:spacing w:after="0" w:line="240" w:lineRule="auto"/>
        <w:rPr>
          <w:rFonts w:cstheme="minorHAnsi"/>
        </w:rPr>
      </w:pPr>
      <w:r w:rsidRPr="00F279D3">
        <w:rPr>
          <w:rFonts w:cstheme="minorHAnsi"/>
        </w:rPr>
        <w:t xml:space="preserve">Examples of </w:t>
      </w:r>
      <w:r w:rsidRPr="00F279D3">
        <w:rPr>
          <w:rFonts w:cstheme="minorHAnsi"/>
          <w:b/>
          <w:bCs/>
        </w:rPr>
        <w:t>partnership working</w:t>
      </w:r>
      <w:r w:rsidRPr="00F279D3">
        <w:rPr>
          <w:rFonts w:cstheme="minorHAnsi"/>
        </w:rPr>
        <w:t xml:space="preserve"> </w:t>
      </w:r>
      <w:r w:rsidR="00AA4AD0" w:rsidRPr="00F279D3">
        <w:rPr>
          <w:rFonts w:cstheme="minorHAnsi"/>
        </w:rPr>
        <w:t>between organisation</w:t>
      </w:r>
      <w:r w:rsidR="0076442C">
        <w:rPr>
          <w:rFonts w:cstheme="minorHAnsi"/>
        </w:rPr>
        <w:t>s</w:t>
      </w:r>
      <w:r w:rsidR="00AA4AD0" w:rsidRPr="00F279D3">
        <w:rPr>
          <w:rFonts w:cstheme="minorHAnsi"/>
        </w:rPr>
        <w:t xml:space="preserve"> and/or local people to help their community</w:t>
      </w:r>
      <w:r w:rsidR="0076442C">
        <w:rPr>
          <w:rFonts w:cstheme="minorHAnsi"/>
        </w:rPr>
        <w:t>.</w:t>
      </w:r>
    </w:p>
    <w:p w14:paraId="6192146C" w14:textId="15BAD5DC" w:rsidR="00952CDC" w:rsidRPr="00F279D3" w:rsidRDefault="00952CDC" w:rsidP="00053BC1">
      <w:pPr>
        <w:pStyle w:val="ListParagraph"/>
        <w:numPr>
          <w:ilvl w:val="0"/>
          <w:numId w:val="12"/>
        </w:numPr>
        <w:spacing w:after="0" w:line="240" w:lineRule="auto"/>
        <w:rPr>
          <w:rFonts w:cstheme="minorHAnsi"/>
        </w:rPr>
      </w:pPr>
      <w:r w:rsidRPr="00F279D3">
        <w:rPr>
          <w:rFonts w:cstheme="minorHAnsi"/>
        </w:rPr>
        <w:t xml:space="preserve">Examples of the </w:t>
      </w:r>
      <w:r w:rsidRPr="00F279D3">
        <w:rPr>
          <w:rFonts w:cstheme="minorHAnsi"/>
          <w:b/>
          <w:bCs/>
        </w:rPr>
        <w:t>benefits</w:t>
      </w:r>
      <w:r w:rsidRPr="00F279D3">
        <w:rPr>
          <w:rFonts w:cstheme="minorHAnsi"/>
        </w:rPr>
        <w:t xml:space="preserve"> of </w:t>
      </w:r>
      <w:r w:rsidR="009B0B03" w:rsidRPr="00F279D3">
        <w:rPr>
          <w:rFonts w:cstheme="minorHAnsi"/>
        </w:rPr>
        <w:t xml:space="preserve">good neighbours </w:t>
      </w:r>
      <w:r w:rsidR="0073747B" w:rsidRPr="00F279D3">
        <w:rPr>
          <w:rFonts w:cstheme="minorHAnsi"/>
        </w:rPr>
        <w:t>delivering better</w:t>
      </w:r>
      <w:r w:rsidRPr="00F279D3">
        <w:rPr>
          <w:rFonts w:cstheme="minorHAnsi"/>
        </w:rPr>
        <w:t xml:space="preserve"> outcomes for individuals, improved health and wellbeing, financial savings</w:t>
      </w:r>
      <w:r w:rsidR="0076442C">
        <w:rPr>
          <w:rFonts w:cstheme="minorHAnsi"/>
        </w:rPr>
        <w:t>,</w:t>
      </w:r>
      <w:r w:rsidRPr="00F279D3">
        <w:rPr>
          <w:rFonts w:cstheme="minorHAnsi"/>
        </w:rPr>
        <w:t xml:space="preserve"> etc. </w:t>
      </w:r>
    </w:p>
    <w:p w14:paraId="6CA6CC9B" w14:textId="77777777" w:rsidR="002511B1" w:rsidRPr="00F279D3" w:rsidRDefault="002511B1" w:rsidP="00E97971">
      <w:pPr>
        <w:spacing w:after="0" w:line="240" w:lineRule="auto"/>
        <w:ind w:left="720"/>
        <w:contextualSpacing/>
        <w:rPr>
          <w:rFonts w:cstheme="minorHAnsi"/>
        </w:rPr>
      </w:pPr>
    </w:p>
    <w:p w14:paraId="5ABD4CAF" w14:textId="71D2B222" w:rsidR="002511B1" w:rsidRPr="00F279D3" w:rsidRDefault="002511B1" w:rsidP="00E97971">
      <w:pPr>
        <w:spacing w:after="0" w:line="240" w:lineRule="auto"/>
        <w:contextualSpacing/>
        <w:rPr>
          <w:rFonts w:cstheme="minorHAnsi"/>
        </w:rPr>
      </w:pPr>
      <w:r w:rsidRPr="00F279D3">
        <w:rPr>
          <w:rFonts w:cstheme="minorHAnsi"/>
        </w:rPr>
        <w:t xml:space="preserve">We have created the following </w:t>
      </w:r>
      <w:r w:rsidR="00123D19" w:rsidRPr="00F279D3">
        <w:rPr>
          <w:rFonts w:cstheme="minorHAnsi"/>
          <w:b/>
          <w:bCs/>
        </w:rPr>
        <w:t>outline</w:t>
      </w:r>
      <w:r w:rsidRPr="00F279D3">
        <w:rPr>
          <w:rFonts w:cstheme="minorHAnsi"/>
        </w:rPr>
        <w:t xml:space="preserve"> to help you think about what information to consider in your case study:</w:t>
      </w:r>
    </w:p>
    <w:p w14:paraId="4ECD81A7" w14:textId="77777777" w:rsidR="002511B1" w:rsidRPr="00F279D3" w:rsidRDefault="002511B1" w:rsidP="00E97971">
      <w:pPr>
        <w:spacing w:after="0" w:line="240" w:lineRule="auto"/>
        <w:ind w:left="720"/>
        <w:contextualSpacing/>
        <w:rPr>
          <w:rFonts w:cstheme="minorHAnsi"/>
        </w:rPr>
      </w:pPr>
    </w:p>
    <w:p w14:paraId="2831A6F8" w14:textId="2CE7ACA4" w:rsidR="00181195" w:rsidRPr="00F279D3" w:rsidRDefault="00181195" w:rsidP="002D6ADB">
      <w:pPr>
        <w:pStyle w:val="ListParagraph"/>
        <w:numPr>
          <w:ilvl w:val="0"/>
          <w:numId w:val="8"/>
        </w:numPr>
        <w:spacing w:after="0" w:line="240" w:lineRule="auto"/>
        <w:rPr>
          <w:rFonts w:cstheme="minorHAnsi"/>
        </w:rPr>
      </w:pPr>
      <w:r w:rsidRPr="00F279D3">
        <w:rPr>
          <w:rFonts w:cstheme="minorHAnsi"/>
          <w:b/>
          <w:bCs/>
        </w:rPr>
        <w:t xml:space="preserve">Title and outline of case study - </w:t>
      </w:r>
      <w:r w:rsidR="0076442C">
        <w:rPr>
          <w:rFonts w:cstheme="minorHAnsi"/>
        </w:rPr>
        <w:t>p</w:t>
      </w:r>
      <w:r w:rsidRPr="00F279D3">
        <w:rPr>
          <w:rFonts w:cstheme="minorHAnsi"/>
        </w:rPr>
        <w:t>lease provide the title and a brief outline of the project or scenario that you would like to highlight.</w:t>
      </w:r>
    </w:p>
    <w:p w14:paraId="7446A9D2" w14:textId="23869969" w:rsidR="00181195" w:rsidRPr="00F279D3" w:rsidRDefault="00181195" w:rsidP="002D6ADB">
      <w:pPr>
        <w:pStyle w:val="ListParagraph"/>
        <w:numPr>
          <w:ilvl w:val="0"/>
          <w:numId w:val="8"/>
        </w:numPr>
        <w:spacing w:after="0" w:line="240" w:lineRule="auto"/>
        <w:rPr>
          <w:rFonts w:cstheme="minorHAnsi"/>
        </w:rPr>
      </w:pPr>
      <w:r w:rsidRPr="00F279D3">
        <w:rPr>
          <w:rFonts w:cstheme="minorHAnsi"/>
          <w:b/>
          <w:bCs/>
        </w:rPr>
        <w:t xml:space="preserve">Challenges - </w:t>
      </w:r>
      <w:r w:rsidR="0076442C">
        <w:rPr>
          <w:rFonts w:cstheme="minorHAnsi"/>
        </w:rPr>
        <w:t>p</w:t>
      </w:r>
      <w:r w:rsidRPr="00F279D3">
        <w:rPr>
          <w:rFonts w:cstheme="minorHAnsi"/>
        </w:rPr>
        <w:t>lease provide a brief outline of any challenges encountered and how these were overcome.</w:t>
      </w:r>
    </w:p>
    <w:p w14:paraId="1E1841F9" w14:textId="518A93E0" w:rsidR="00181195" w:rsidRPr="00F279D3" w:rsidRDefault="00181195" w:rsidP="002D6ADB">
      <w:pPr>
        <w:pStyle w:val="ListParagraph"/>
        <w:numPr>
          <w:ilvl w:val="0"/>
          <w:numId w:val="8"/>
        </w:numPr>
        <w:spacing w:after="0" w:line="240" w:lineRule="auto"/>
        <w:rPr>
          <w:rFonts w:cstheme="minorHAnsi"/>
        </w:rPr>
      </w:pPr>
      <w:r w:rsidRPr="00F279D3">
        <w:rPr>
          <w:rFonts w:cstheme="minorHAnsi"/>
          <w:b/>
          <w:bCs/>
        </w:rPr>
        <w:t xml:space="preserve">Successes - </w:t>
      </w:r>
      <w:r w:rsidR="00855F0A">
        <w:rPr>
          <w:rFonts w:cstheme="minorHAnsi"/>
        </w:rPr>
        <w:t>p</w:t>
      </w:r>
      <w:r w:rsidRPr="00F279D3">
        <w:rPr>
          <w:rFonts w:cstheme="minorHAnsi"/>
        </w:rPr>
        <w:t>lease provide a brief outline of the successes of the project/scenario and any positive outcomes that were achieved.</w:t>
      </w:r>
    </w:p>
    <w:p w14:paraId="21881735" w14:textId="5571000E" w:rsidR="00181195" w:rsidRPr="00F279D3" w:rsidRDefault="00181195" w:rsidP="00E97971">
      <w:pPr>
        <w:pStyle w:val="ListParagraph"/>
        <w:numPr>
          <w:ilvl w:val="0"/>
          <w:numId w:val="8"/>
        </w:numPr>
        <w:spacing w:after="0" w:line="240" w:lineRule="auto"/>
        <w:rPr>
          <w:rFonts w:cstheme="minorHAnsi"/>
        </w:rPr>
      </w:pPr>
      <w:r w:rsidRPr="00F279D3">
        <w:rPr>
          <w:rFonts w:cstheme="minorHAnsi"/>
          <w:b/>
          <w:bCs/>
        </w:rPr>
        <w:t>Supporting information -</w:t>
      </w:r>
      <w:r w:rsidR="00855F0A">
        <w:rPr>
          <w:rFonts w:cstheme="minorHAnsi"/>
          <w:b/>
          <w:bCs/>
        </w:rPr>
        <w:t xml:space="preserve"> </w:t>
      </w:r>
      <w:r w:rsidR="00855F0A">
        <w:rPr>
          <w:rFonts w:cstheme="minorHAnsi"/>
        </w:rPr>
        <w:t>p</w:t>
      </w:r>
      <w:r w:rsidRPr="00F279D3">
        <w:rPr>
          <w:rFonts w:cstheme="minorHAnsi"/>
        </w:rPr>
        <w:t>lease provide any links to further information in relation to your case study, as well as any photos that help to illustrate your project.</w:t>
      </w:r>
    </w:p>
    <w:p w14:paraId="731D483D" w14:textId="77777777" w:rsidR="00181195" w:rsidRPr="00F279D3" w:rsidRDefault="00181195" w:rsidP="00E97971">
      <w:pPr>
        <w:spacing w:after="0" w:line="240" w:lineRule="auto"/>
        <w:ind w:left="720"/>
        <w:contextualSpacing/>
        <w:rPr>
          <w:rFonts w:cstheme="minorHAnsi"/>
          <w:b/>
          <w:bCs/>
        </w:rPr>
      </w:pPr>
    </w:p>
    <w:p w14:paraId="7CEF1010" w14:textId="77777777" w:rsidR="00181195" w:rsidRPr="00F279D3" w:rsidRDefault="00181195" w:rsidP="00E97971">
      <w:pPr>
        <w:spacing w:after="0" w:line="240" w:lineRule="auto"/>
        <w:ind w:left="720"/>
        <w:contextualSpacing/>
        <w:rPr>
          <w:rFonts w:cstheme="minorHAnsi"/>
        </w:rPr>
      </w:pPr>
      <w:r w:rsidRPr="00F279D3">
        <w:rPr>
          <w:rFonts w:cstheme="minorHAnsi"/>
        </w:rPr>
        <w:t>*Please aim to keep case studies to around 600 words maximum.</w:t>
      </w:r>
    </w:p>
    <w:p w14:paraId="46A89B00" w14:textId="77777777" w:rsidR="002511B1" w:rsidRPr="00F279D3" w:rsidRDefault="002511B1" w:rsidP="00E97971">
      <w:pPr>
        <w:spacing w:after="0" w:line="240" w:lineRule="auto"/>
        <w:ind w:left="720"/>
        <w:contextualSpacing/>
        <w:rPr>
          <w:rFonts w:cstheme="minorHAnsi"/>
        </w:rPr>
      </w:pPr>
    </w:p>
    <w:p w14:paraId="5C06325D" w14:textId="3C9CCED2" w:rsidR="002340BD" w:rsidRPr="00F279D3" w:rsidRDefault="002340BD" w:rsidP="00E97971">
      <w:pPr>
        <w:spacing w:after="0" w:line="240" w:lineRule="auto"/>
        <w:contextualSpacing/>
        <w:rPr>
          <w:rFonts w:cstheme="minorHAnsi"/>
        </w:rPr>
      </w:pPr>
      <w:r w:rsidRPr="00F279D3">
        <w:rPr>
          <w:rFonts w:cstheme="minorHAnsi"/>
        </w:rPr>
        <w:t xml:space="preserve">Please send your completed case studies and any accompanying photos to </w:t>
      </w:r>
      <w:hyperlink r:id="rId10" w:history="1">
        <w:r w:rsidRPr="00F279D3">
          <w:rPr>
            <w:rStyle w:val="Hyperlink"/>
            <w:rFonts w:cstheme="minorHAnsi"/>
          </w:rPr>
          <w:t>scotland@cih.org</w:t>
        </w:r>
      </w:hyperlink>
      <w:r w:rsidRPr="00F279D3">
        <w:rPr>
          <w:rFonts w:cstheme="minorHAnsi"/>
        </w:rPr>
        <w:t xml:space="preserve"> </w:t>
      </w:r>
    </w:p>
    <w:p w14:paraId="7C0A304D" w14:textId="77777777" w:rsidR="002340BD" w:rsidRPr="00F279D3" w:rsidRDefault="002340BD" w:rsidP="00E97971">
      <w:pPr>
        <w:spacing w:after="0" w:line="240" w:lineRule="auto"/>
        <w:contextualSpacing/>
        <w:rPr>
          <w:rFonts w:cstheme="minorHAnsi"/>
        </w:rPr>
      </w:pPr>
    </w:p>
    <w:p w14:paraId="27A2B548" w14:textId="30CE5BF3" w:rsidR="00D74A56" w:rsidRPr="00F279D3" w:rsidRDefault="002340BD" w:rsidP="00E97971">
      <w:pPr>
        <w:spacing w:after="0" w:line="240" w:lineRule="auto"/>
        <w:contextualSpacing/>
        <w:rPr>
          <w:rFonts w:cstheme="minorHAnsi"/>
        </w:rPr>
      </w:pPr>
      <w:r w:rsidRPr="00F279D3">
        <w:rPr>
          <w:rFonts w:cstheme="minorHAnsi"/>
        </w:rPr>
        <w:t xml:space="preserve">All case studies will be posted on the Scottish Housing Day </w:t>
      </w:r>
      <w:hyperlink r:id="rId11" w:history="1">
        <w:r w:rsidRPr="00D134CA">
          <w:rPr>
            <w:rStyle w:val="Hyperlink"/>
            <w:rFonts w:cstheme="minorHAnsi"/>
          </w:rPr>
          <w:t>website</w:t>
        </w:r>
      </w:hyperlink>
      <w:r w:rsidRPr="00F279D3">
        <w:rPr>
          <w:rFonts w:cstheme="minorHAnsi"/>
        </w:rPr>
        <w:t xml:space="preserve"> and will be shared on</w:t>
      </w:r>
      <w:r w:rsidR="00191A1B">
        <w:rPr>
          <w:rFonts w:cstheme="minorHAnsi"/>
        </w:rPr>
        <w:t xml:space="preserve"> Bluesky</w:t>
      </w:r>
      <w:r w:rsidRPr="00F279D3">
        <w:rPr>
          <w:rFonts w:cstheme="minorHAnsi"/>
        </w:rPr>
        <w:t xml:space="preserve"> from the </w:t>
      </w:r>
      <w:r w:rsidR="00191A1B" w:rsidRPr="00191A1B">
        <w:rPr>
          <w:rFonts w:cstheme="minorHAnsi"/>
        </w:rPr>
        <w:t>@scothousingday.bsky.social</w:t>
      </w:r>
      <w:r w:rsidR="00191A1B" w:rsidRPr="00191A1B">
        <w:rPr>
          <w:rFonts w:cstheme="minorHAnsi"/>
        </w:rPr>
        <w:t>‬</w:t>
      </w:r>
      <w:r w:rsidR="00191A1B">
        <w:rPr>
          <w:rFonts w:cstheme="minorHAnsi"/>
        </w:rPr>
        <w:t xml:space="preserve"> </w:t>
      </w:r>
      <w:r w:rsidRPr="00F279D3">
        <w:rPr>
          <w:rFonts w:cstheme="minorHAnsi"/>
        </w:rPr>
        <w:t xml:space="preserve">account using the </w:t>
      </w:r>
      <w:r w:rsidRPr="00191A1B">
        <w:rPr>
          <w:rFonts w:cstheme="minorHAnsi"/>
          <w:b/>
          <w:bCs/>
        </w:rPr>
        <w:t>#ScottishHousingDay</w:t>
      </w:r>
      <w:r w:rsidR="00191A1B">
        <w:rPr>
          <w:rFonts w:cstheme="minorHAnsi"/>
        </w:rPr>
        <w:t>.</w:t>
      </w:r>
    </w:p>
    <w:p w14:paraId="415DC5D6" w14:textId="77777777" w:rsidR="00123D19" w:rsidRPr="00403E2E" w:rsidRDefault="00123D19" w:rsidP="00E97971">
      <w:pPr>
        <w:spacing w:after="0" w:line="240" w:lineRule="auto"/>
        <w:rPr>
          <w:rFonts w:cstheme="minorHAnsi"/>
          <w:u w:val="single"/>
        </w:rPr>
      </w:pPr>
    </w:p>
    <w:p w14:paraId="057F5414" w14:textId="7A2020D6" w:rsidR="00D74A56" w:rsidRPr="00342692" w:rsidRDefault="00342692" w:rsidP="00E97971">
      <w:pPr>
        <w:spacing w:after="0" w:line="240" w:lineRule="auto"/>
        <w:rPr>
          <w:rFonts w:cstheme="minorHAnsi"/>
          <w:b/>
        </w:rPr>
      </w:pPr>
      <w:r w:rsidRPr="00342692">
        <w:rPr>
          <w:rFonts w:cstheme="minorHAnsi"/>
          <w:b/>
        </w:rPr>
        <w:t xml:space="preserve">3.2 </w:t>
      </w:r>
      <w:r w:rsidR="00EF3F71" w:rsidRPr="00342692">
        <w:rPr>
          <w:rFonts w:cstheme="minorHAnsi"/>
          <w:b/>
          <w:u w:val="single"/>
        </w:rPr>
        <w:t xml:space="preserve">Start </w:t>
      </w:r>
      <w:r w:rsidR="00D74A56" w:rsidRPr="00342692">
        <w:rPr>
          <w:rFonts w:cstheme="minorHAnsi"/>
          <w:b/>
          <w:u w:val="single"/>
        </w:rPr>
        <w:t xml:space="preserve">a </w:t>
      </w:r>
      <w:r w:rsidR="005369E1" w:rsidRPr="00342692">
        <w:rPr>
          <w:rFonts w:cstheme="minorHAnsi"/>
          <w:b/>
          <w:u w:val="single"/>
        </w:rPr>
        <w:t xml:space="preserve">housing </w:t>
      </w:r>
      <w:r w:rsidR="00D74A56" w:rsidRPr="00342692">
        <w:rPr>
          <w:rFonts w:cstheme="minorHAnsi"/>
          <w:b/>
          <w:u w:val="single"/>
        </w:rPr>
        <w:t>conversation</w:t>
      </w:r>
      <w:r w:rsidR="005369E1" w:rsidRPr="00342692">
        <w:rPr>
          <w:rFonts w:cstheme="minorHAnsi"/>
          <w:b/>
        </w:rPr>
        <w:t xml:space="preserve"> </w:t>
      </w:r>
    </w:p>
    <w:p w14:paraId="033AF23D" w14:textId="77777777" w:rsidR="00D74A56" w:rsidRPr="00F279D3" w:rsidRDefault="00D74A56" w:rsidP="00E97971">
      <w:pPr>
        <w:spacing w:after="0" w:line="240" w:lineRule="auto"/>
        <w:rPr>
          <w:rFonts w:cstheme="minorHAnsi"/>
          <w:b/>
        </w:rPr>
      </w:pPr>
    </w:p>
    <w:p w14:paraId="4E771ECA" w14:textId="2C3BB507" w:rsidR="00D74A56" w:rsidRPr="00F279D3" w:rsidRDefault="00D74A56" w:rsidP="00E97971">
      <w:pPr>
        <w:spacing w:after="0" w:line="240" w:lineRule="auto"/>
        <w:rPr>
          <w:rFonts w:cstheme="minorHAnsi"/>
          <w:bCs/>
        </w:rPr>
      </w:pPr>
      <w:r w:rsidRPr="00F279D3">
        <w:rPr>
          <w:rFonts w:cstheme="minorHAnsi"/>
          <w:bCs/>
        </w:rPr>
        <w:t xml:space="preserve">Use our </w:t>
      </w:r>
      <w:r w:rsidR="005369E1" w:rsidRPr="00F279D3">
        <w:rPr>
          <w:rFonts w:cstheme="minorHAnsi"/>
          <w:bCs/>
        </w:rPr>
        <w:t xml:space="preserve">topic guide </w:t>
      </w:r>
      <w:r w:rsidR="00B030E0" w:rsidRPr="00F279D3">
        <w:rPr>
          <w:rFonts w:cstheme="minorHAnsi"/>
          <w:bCs/>
        </w:rPr>
        <w:t xml:space="preserve">below </w:t>
      </w:r>
      <w:r w:rsidR="005369E1" w:rsidRPr="00F279D3">
        <w:rPr>
          <w:rFonts w:cstheme="minorHAnsi"/>
          <w:bCs/>
        </w:rPr>
        <w:t xml:space="preserve">to host a discussion in July or August and send us feedback – we’ll collate all the responses to help us build up a picture about </w:t>
      </w:r>
      <w:r w:rsidR="007500F1">
        <w:rPr>
          <w:rFonts w:cstheme="minorHAnsi"/>
          <w:bCs/>
        </w:rPr>
        <w:t xml:space="preserve">the </w:t>
      </w:r>
      <w:r w:rsidR="00AF1235">
        <w:rPr>
          <w:rFonts w:cstheme="minorHAnsi"/>
          <w:bCs/>
        </w:rPr>
        <w:t xml:space="preserve">positive impact of </w:t>
      </w:r>
      <w:r w:rsidR="008A7ABB">
        <w:rPr>
          <w:rFonts w:cstheme="minorHAnsi"/>
          <w:bCs/>
        </w:rPr>
        <w:t xml:space="preserve">good </w:t>
      </w:r>
      <w:r w:rsidR="00AF1235">
        <w:rPr>
          <w:rFonts w:cstheme="minorHAnsi"/>
          <w:bCs/>
        </w:rPr>
        <w:t>housing and neighbourhoods on communities across Scotland</w:t>
      </w:r>
      <w:r w:rsidR="008A7ABB">
        <w:rPr>
          <w:rFonts w:cstheme="minorHAnsi"/>
          <w:bCs/>
        </w:rPr>
        <w:t>.</w:t>
      </w:r>
    </w:p>
    <w:p w14:paraId="05F84793" w14:textId="77777777" w:rsidR="008410AF" w:rsidRPr="00F279D3" w:rsidRDefault="008410AF" w:rsidP="00E97971">
      <w:pPr>
        <w:spacing w:after="0" w:line="240" w:lineRule="auto"/>
        <w:rPr>
          <w:rFonts w:cstheme="minorHAnsi"/>
          <w:bCs/>
        </w:rPr>
      </w:pPr>
    </w:p>
    <w:p w14:paraId="61F6B728" w14:textId="6C3E1777" w:rsidR="001F0E01" w:rsidRPr="00F279D3" w:rsidRDefault="008410AF" w:rsidP="00E97971">
      <w:pPr>
        <w:spacing w:after="0" w:line="240" w:lineRule="auto"/>
        <w:rPr>
          <w:rFonts w:cstheme="minorHAnsi"/>
          <w:b/>
        </w:rPr>
      </w:pPr>
      <w:r w:rsidRPr="00F279D3">
        <w:rPr>
          <w:rFonts w:cstheme="minorHAnsi"/>
          <w:b/>
        </w:rPr>
        <w:t xml:space="preserve">Topic guide </w:t>
      </w:r>
      <w:r w:rsidR="00CF6E5D" w:rsidRPr="00F279D3">
        <w:rPr>
          <w:rFonts w:cstheme="minorHAnsi"/>
          <w:b/>
        </w:rPr>
        <w:t xml:space="preserve">for housing </w:t>
      </w:r>
      <w:r w:rsidR="004F0C1D" w:rsidRPr="00F279D3">
        <w:rPr>
          <w:rFonts w:cstheme="minorHAnsi"/>
          <w:b/>
        </w:rPr>
        <w:t xml:space="preserve">staff </w:t>
      </w:r>
    </w:p>
    <w:p w14:paraId="0021B69C" w14:textId="43E0861B" w:rsidR="0089286E" w:rsidRDefault="006E0F1C" w:rsidP="00E97971">
      <w:pPr>
        <w:spacing w:after="0" w:line="240" w:lineRule="auto"/>
        <w:rPr>
          <w:rFonts w:cstheme="minorHAnsi"/>
          <w:bCs/>
        </w:rPr>
      </w:pPr>
      <w:r w:rsidRPr="00F279D3">
        <w:rPr>
          <w:rFonts w:cstheme="minorHAnsi"/>
          <w:bCs/>
        </w:rPr>
        <w:t xml:space="preserve">You </w:t>
      </w:r>
      <w:r w:rsidR="00913208">
        <w:rPr>
          <w:rFonts w:cstheme="minorHAnsi"/>
          <w:bCs/>
        </w:rPr>
        <w:t>may wish to</w:t>
      </w:r>
      <w:r w:rsidR="00766277" w:rsidRPr="00F279D3">
        <w:rPr>
          <w:rFonts w:cstheme="minorHAnsi"/>
          <w:bCs/>
        </w:rPr>
        <w:t xml:space="preserve"> use a team meeting to start a discussion</w:t>
      </w:r>
      <w:r w:rsidR="0089286E" w:rsidRPr="00F279D3">
        <w:rPr>
          <w:rFonts w:cstheme="minorHAnsi"/>
          <w:bCs/>
        </w:rPr>
        <w:t xml:space="preserve">. </w:t>
      </w:r>
      <w:r w:rsidR="00E55567" w:rsidRPr="00F279D3">
        <w:rPr>
          <w:rFonts w:cstheme="minorHAnsi"/>
          <w:bCs/>
        </w:rPr>
        <w:t>The following questions might be useful to get you started but feel free to send us any comments</w:t>
      </w:r>
      <w:r w:rsidR="0089286E" w:rsidRPr="00F279D3">
        <w:rPr>
          <w:rFonts w:cstheme="minorHAnsi"/>
          <w:bCs/>
        </w:rPr>
        <w:t>:</w:t>
      </w:r>
    </w:p>
    <w:p w14:paraId="368BD1BD" w14:textId="77777777" w:rsidR="00650398" w:rsidRPr="00F279D3" w:rsidRDefault="00650398" w:rsidP="00E97971">
      <w:pPr>
        <w:spacing w:after="0" w:line="240" w:lineRule="auto"/>
        <w:rPr>
          <w:rFonts w:cstheme="minorHAnsi"/>
          <w:bCs/>
        </w:rPr>
      </w:pPr>
    </w:p>
    <w:p w14:paraId="4E69565C" w14:textId="77777777" w:rsidR="007670A3" w:rsidRPr="00F279D3" w:rsidRDefault="007670A3" w:rsidP="0089286E">
      <w:pPr>
        <w:pStyle w:val="ListParagraph"/>
        <w:numPr>
          <w:ilvl w:val="0"/>
          <w:numId w:val="10"/>
        </w:numPr>
        <w:spacing w:after="0" w:line="240" w:lineRule="auto"/>
        <w:rPr>
          <w:rFonts w:cstheme="minorHAnsi"/>
          <w:bCs/>
        </w:rPr>
      </w:pPr>
      <w:r w:rsidRPr="00F279D3">
        <w:rPr>
          <w:rFonts w:cstheme="minorHAnsi"/>
          <w:bCs/>
        </w:rPr>
        <w:t>How well do we support and build community capacity?</w:t>
      </w:r>
    </w:p>
    <w:p w14:paraId="7AD54280" w14:textId="1AF4145C" w:rsidR="007670A3" w:rsidRPr="00F279D3" w:rsidRDefault="007670A3" w:rsidP="0089286E">
      <w:pPr>
        <w:pStyle w:val="ListParagraph"/>
        <w:numPr>
          <w:ilvl w:val="0"/>
          <w:numId w:val="10"/>
        </w:numPr>
        <w:spacing w:after="0" w:line="240" w:lineRule="auto"/>
        <w:rPr>
          <w:rFonts w:cstheme="minorHAnsi"/>
          <w:bCs/>
        </w:rPr>
      </w:pPr>
      <w:r w:rsidRPr="00F279D3">
        <w:rPr>
          <w:rFonts w:cstheme="minorHAnsi"/>
          <w:bCs/>
        </w:rPr>
        <w:lastRenderedPageBreak/>
        <w:t xml:space="preserve">What evidence is there of local people leading </w:t>
      </w:r>
      <w:r w:rsidR="007C7BAF" w:rsidRPr="00F279D3">
        <w:rPr>
          <w:rFonts w:cstheme="minorHAnsi"/>
          <w:bCs/>
        </w:rPr>
        <w:t>initiatives</w:t>
      </w:r>
      <w:r w:rsidRPr="00F279D3">
        <w:rPr>
          <w:rFonts w:cstheme="minorHAnsi"/>
          <w:bCs/>
        </w:rPr>
        <w:t xml:space="preserve"> and projects? </w:t>
      </w:r>
    </w:p>
    <w:p w14:paraId="6BBA4484" w14:textId="77777777" w:rsidR="007C7BAF" w:rsidRPr="00F279D3" w:rsidRDefault="007670A3" w:rsidP="0089286E">
      <w:pPr>
        <w:pStyle w:val="ListParagraph"/>
        <w:numPr>
          <w:ilvl w:val="0"/>
          <w:numId w:val="10"/>
        </w:numPr>
        <w:spacing w:after="0" w:line="240" w:lineRule="auto"/>
        <w:rPr>
          <w:rFonts w:cstheme="minorHAnsi"/>
          <w:bCs/>
        </w:rPr>
      </w:pPr>
      <w:r w:rsidRPr="00F279D3">
        <w:rPr>
          <w:rFonts w:cstheme="minorHAnsi"/>
          <w:bCs/>
        </w:rPr>
        <w:t>What would help</w:t>
      </w:r>
      <w:r w:rsidR="007C7BAF" w:rsidRPr="00F279D3">
        <w:rPr>
          <w:rFonts w:cstheme="minorHAnsi"/>
          <w:bCs/>
        </w:rPr>
        <w:t xml:space="preserve"> enhance this?</w:t>
      </w:r>
    </w:p>
    <w:p w14:paraId="113377E6" w14:textId="5D8BD91B" w:rsidR="008410AF" w:rsidRPr="00F279D3" w:rsidRDefault="007C7BAF" w:rsidP="0089286E">
      <w:pPr>
        <w:pStyle w:val="ListParagraph"/>
        <w:numPr>
          <w:ilvl w:val="0"/>
          <w:numId w:val="10"/>
        </w:numPr>
        <w:spacing w:after="0" w:line="240" w:lineRule="auto"/>
        <w:rPr>
          <w:rFonts w:cstheme="minorHAnsi"/>
          <w:bCs/>
        </w:rPr>
      </w:pPr>
      <w:r w:rsidRPr="00F279D3">
        <w:rPr>
          <w:rFonts w:cstheme="minorHAnsi"/>
          <w:bCs/>
        </w:rPr>
        <w:t xml:space="preserve">How can </w:t>
      </w:r>
      <w:r w:rsidR="004E4FF0" w:rsidRPr="00F279D3">
        <w:rPr>
          <w:rFonts w:cstheme="minorHAnsi"/>
          <w:bCs/>
        </w:rPr>
        <w:t>housing organisation</w:t>
      </w:r>
      <w:r w:rsidRPr="00F279D3">
        <w:rPr>
          <w:rFonts w:cstheme="minorHAnsi"/>
          <w:bCs/>
        </w:rPr>
        <w:t xml:space="preserve"> better support good relationships between neighbours</w:t>
      </w:r>
      <w:r w:rsidR="004E4FF0" w:rsidRPr="00F279D3">
        <w:rPr>
          <w:rFonts w:cstheme="minorHAnsi"/>
          <w:bCs/>
        </w:rPr>
        <w:t>? Why should they?</w:t>
      </w:r>
      <w:r w:rsidR="004241D3" w:rsidRPr="00F279D3">
        <w:rPr>
          <w:rFonts w:cstheme="minorHAnsi"/>
          <w:bCs/>
        </w:rPr>
        <w:t xml:space="preserve"> </w:t>
      </w:r>
    </w:p>
    <w:p w14:paraId="336B6419" w14:textId="77777777" w:rsidR="00CF6E5D" w:rsidRPr="00F279D3" w:rsidRDefault="00CF6E5D" w:rsidP="00E97971">
      <w:pPr>
        <w:spacing w:after="0" w:line="240" w:lineRule="auto"/>
        <w:rPr>
          <w:rFonts w:cstheme="minorHAnsi"/>
          <w:bCs/>
        </w:rPr>
      </w:pPr>
    </w:p>
    <w:p w14:paraId="2C235D71" w14:textId="27690F65" w:rsidR="00CF6E5D" w:rsidRPr="00F279D3" w:rsidRDefault="00CF6E5D" w:rsidP="00E97971">
      <w:pPr>
        <w:spacing w:after="0" w:line="240" w:lineRule="auto"/>
        <w:rPr>
          <w:rFonts w:cstheme="minorHAnsi"/>
          <w:b/>
        </w:rPr>
      </w:pPr>
      <w:r w:rsidRPr="00F279D3">
        <w:rPr>
          <w:rFonts w:cstheme="minorHAnsi"/>
          <w:b/>
        </w:rPr>
        <w:t xml:space="preserve">Topic guide for residents </w:t>
      </w:r>
    </w:p>
    <w:p w14:paraId="73B73648" w14:textId="4D3067A5" w:rsidR="00766277" w:rsidRDefault="00766277" w:rsidP="00E97971">
      <w:pPr>
        <w:spacing w:after="0" w:line="240" w:lineRule="auto"/>
        <w:rPr>
          <w:rFonts w:cstheme="minorHAnsi"/>
          <w:bCs/>
        </w:rPr>
      </w:pPr>
      <w:r w:rsidRPr="00F279D3">
        <w:rPr>
          <w:rFonts w:cstheme="minorHAnsi"/>
          <w:bCs/>
        </w:rPr>
        <w:t xml:space="preserve">If you’re hosting an event </w:t>
      </w:r>
      <w:r w:rsidR="00614D89" w:rsidRPr="00F279D3">
        <w:rPr>
          <w:rFonts w:cstheme="minorHAnsi"/>
          <w:bCs/>
        </w:rPr>
        <w:t>for tenants or residents ahead of Scottish Housing Day</w:t>
      </w:r>
      <w:r w:rsidR="00B74A59" w:rsidRPr="00F279D3">
        <w:rPr>
          <w:rFonts w:cstheme="minorHAnsi"/>
          <w:bCs/>
        </w:rPr>
        <w:t xml:space="preserve"> why not start a discussion on housing? </w:t>
      </w:r>
      <w:r w:rsidR="00053BC1" w:rsidRPr="00F279D3">
        <w:rPr>
          <w:rFonts w:cstheme="minorHAnsi"/>
          <w:bCs/>
        </w:rPr>
        <w:t>The following questions might be useful to get you started but feel free to send us any comments:</w:t>
      </w:r>
    </w:p>
    <w:p w14:paraId="0DBD42B3" w14:textId="77777777" w:rsidR="00650398" w:rsidRPr="00F279D3" w:rsidRDefault="00650398" w:rsidP="00E97971">
      <w:pPr>
        <w:spacing w:after="0" w:line="240" w:lineRule="auto"/>
        <w:rPr>
          <w:rFonts w:cstheme="minorHAnsi"/>
          <w:bCs/>
        </w:rPr>
      </w:pPr>
    </w:p>
    <w:p w14:paraId="48CB0710" w14:textId="5C1A3046" w:rsidR="00B74A59" w:rsidRPr="00F279D3" w:rsidRDefault="00B74A59" w:rsidP="00B74A59">
      <w:pPr>
        <w:pStyle w:val="ListParagraph"/>
        <w:numPr>
          <w:ilvl w:val="0"/>
          <w:numId w:val="11"/>
        </w:numPr>
        <w:spacing w:after="0" w:line="240" w:lineRule="auto"/>
        <w:rPr>
          <w:rFonts w:cstheme="minorHAnsi"/>
          <w:bCs/>
        </w:rPr>
      </w:pPr>
      <w:r w:rsidRPr="00F279D3">
        <w:rPr>
          <w:rFonts w:cstheme="minorHAnsi"/>
          <w:bCs/>
        </w:rPr>
        <w:t xml:space="preserve">Do </w:t>
      </w:r>
      <w:r w:rsidR="00D37AE3" w:rsidRPr="00F279D3">
        <w:rPr>
          <w:rFonts w:cstheme="minorHAnsi"/>
          <w:bCs/>
        </w:rPr>
        <w:t>you know/like/get on with your neighbours?</w:t>
      </w:r>
    </w:p>
    <w:p w14:paraId="1A5C77DD" w14:textId="43E482CD" w:rsidR="00B74A59" w:rsidRPr="00F279D3" w:rsidRDefault="001869CD" w:rsidP="00B74A59">
      <w:pPr>
        <w:pStyle w:val="ListParagraph"/>
        <w:numPr>
          <w:ilvl w:val="0"/>
          <w:numId w:val="11"/>
        </w:numPr>
        <w:spacing w:after="0" w:line="240" w:lineRule="auto"/>
        <w:rPr>
          <w:rFonts w:cstheme="minorHAnsi"/>
          <w:bCs/>
        </w:rPr>
      </w:pPr>
      <w:r w:rsidRPr="00F279D3">
        <w:rPr>
          <w:rFonts w:cstheme="minorHAnsi"/>
          <w:bCs/>
        </w:rPr>
        <w:t>Would you ask your neighbour for help? How would you respond if your neighbour needed assistance?</w:t>
      </w:r>
    </w:p>
    <w:p w14:paraId="39827DCA" w14:textId="50149D96" w:rsidR="00E55567" w:rsidRPr="00F279D3" w:rsidRDefault="004254E6" w:rsidP="00B74A59">
      <w:pPr>
        <w:pStyle w:val="ListParagraph"/>
        <w:numPr>
          <w:ilvl w:val="0"/>
          <w:numId w:val="11"/>
        </w:numPr>
        <w:spacing w:after="0" w:line="240" w:lineRule="auto"/>
        <w:rPr>
          <w:rFonts w:cstheme="minorHAnsi"/>
          <w:bCs/>
        </w:rPr>
      </w:pPr>
      <w:r w:rsidRPr="00F279D3">
        <w:rPr>
          <w:rFonts w:cstheme="minorHAnsi"/>
          <w:bCs/>
        </w:rPr>
        <w:t>Has your neighbourhood changed over the last two years? In what ways?</w:t>
      </w:r>
    </w:p>
    <w:p w14:paraId="27AD4D26" w14:textId="0C2A119D" w:rsidR="005D5825" w:rsidRPr="00F279D3" w:rsidRDefault="005D5825" w:rsidP="00B74A59">
      <w:pPr>
        <w:pStyle w:val="ListParagraph"/>
        <w:numPr>
          <w:ilvl w:val="0"/>
          <w:numId w:val="11"/>
        </w:numPr>
        <w:spacing w:after="0" w:line="240" w:lineRule="auto"/>
        <w:rPr>
          <w:rFonts w:cstheme="minorHAnsi"/>
          <w:bCs/>
        </w:rPr>
      </w:pPr>
      <w:r w:rsidRPr="00F279D3">
        <w:rPr>
          <w:rFonts w:cstheme="minorHAnsi"/>
          <w:bCs/>
        </w:rPr>
        <w:t xml:space="preserve">What do you think should be done </w:t>
      </w:r>
      <w:r w:rsidR="004A22D4" w:rsidRPr="00F279D3">
        <w:rPr>
          <w:rFonts w:cstheme="minorHAnsi"/>
          <w:bCs/>
        </w:rPr>
        <w:t>to help neighbours get on well?</w:t>
      </w:r>
    </w:p>
    <w:p w14:paraId="03FE69C1" w14:textId="77777777" w:rsidR="002B0C7C" w:rsidRPr="00F279D3" w:rsidRDefault="002B0C7C" w:rsidP="00E97971">
      <w:pPr>
        <w:spacing w:after="0" w:line="240" w:lineRule="auto"/>
        <w:ind w:left="720"/>
        <w:rPr>
          <w:rFonts w:cstheme="minorHAnsi"/>
          <w:bCs/>
        </w:rPr>
      </w:pPr>
    </w:p>
    <w:p w14:paraId="7549B934" w14:textId="0F39D2A5" w:rsidR="002B0C7C" w:rsidRPr="00F279D3" w:rsidRDefault="002B0C7C" w:rsidP="00E97971">
      <w:pPr>
        <w:spacing w:after="0" w:line="240" w:lineRule="auto"/>
        <w:rPr>
          <w:rFonts w:cstheme="minorHAnsi"/>
          <w:bCs/>
        </w:rPr>
      </w:pPr>
      <w:r w:rsidRPr="00F279D3">
        <w:rPr>
          <w:rFonts w:cstheme="minorHAnsi"/>
          <w:bCs/>
        </w:rPr>
        <w:t xml:space="preserve">Send your feedback to </w:t>
      </w:r>
      <w:hyperlink r:id="rId12" w:history="1">
        <w:r w:rsidRPr="00F279D3">
          <w:rPr>
            <w:rStyle w:val="Hyperlink"/>
            <w:rFonts w:cstheme="minorHAnsi"/>
            <w:bCs/>
          </w:rPr>
          <w:t>scotland@cih.org</w:t>
        </w:r>
      </w:hyperlink>
      <w:r w:rsidRPr="00F279D3">
        <w:rPr>
          <w:rFonts w:cstheme="minorHAnsi"/>
          <w:bCs/>
        </w:rPr>
        <w:t xml:space="preserve"> </w:t>
      </w:r>
    </w:p>
    <w:p w14:paraId="431D7EFF" w14:textId="77777777" w:rsidR="00D74A56" w:rsidRPr="00F279D3" w:rsidRDefault="00D74A56" w:rsidP="00E97971">
      <w:pPr>
        <w:spacing w:after="0" w:line="240" w:lineRule="auto"/>
        <w:rPr>
          <w:rFonts w:cstheme="minorHAnsi"/>
          <w:b/>
        </w:rPr>
      </w:pPr>
    </w:p>
    <w:p w14:paraId="2A3318BE" w14:textId="3B903F5D" w:rsidR="00D74A56" w:rsidRPr="00F973F0" w:rsidRDefault="00342692" w:rsidP="00E97971">
      <w:pPr>
        <w:spacing w:after="0" w:line="240" w:lineRule="auto"/>
        <w:rPr>
          <w:rFonts w:cstheme="minorHAnsi"/>
          <w:b/>
          <w:u w:val="single"/>
        </w:rPr>
      </w:pPr>
      <w:r w:rsidRPr="00342692">
        <w:rPr>
          <w:rFonts w:cstheme="minorHAnsi"/>
          <w:b/>
        </w:rPr>
        <w:t xml:space="preserve">3.3 </w:t>
      </w:r>
      <w:r w:rsidR="00D74A56" w:rsidRPr="00342692">
        <w:rPr>
          <w:rFonts w:cstheme="minorHAnsi"/>
          <w:b/>
          <w:u w:val="single"/>
        </w:rPr>
        <w:t>Hold</w:t>
      </w:r>
      <w:r w:rsidR="00D74A56" w:rsidRPr="00F973F0">
        <w:rPr>
          <w:rFonts w:cstheme="minorHAnsi"/>
          <w:b/>
          <w:u w:val="single"/>
        </w:rPr>
        <w:t xml:space="preserve"> an event</w:t>
      </w:r>
      <w:r w:rsidR="00B1281D" w:rsidRPr="00F973F0">
        <w:rPr>
          <w:rFonts w:cstheme="minorHAnsi"/>
          <w:b/>
          <w:u w:val="single"/>
        </w:rPr>
        <w:t xml:space="preserve"> or open day </w:t>
      </w:r>
      <w:r w:rsidR="00D74A56" w:rsidRPr="00F973F0">
        <w:rPr>
          <w:rFonts w:cstheme="minorHAnsi"/>
          <w:b/>
          <w:u w:val="single"/>
        </w:rPr>
        <w:t xml:space="preserve"> </w:t>
      </w:r>
    </w:p>
    <w:p w14:paraId="05490C37" w14:textId="77777777" w:rsidR="00D74A56" w:rsidRPr="00F279D3" w:rsidRDefault="00D74A56" w:rsidP="00E97971">
      <w:pPr>
        <w:spacing w:after="0" w:line="240" w:lineRule="auto"/>
        <w:rPr>
          <w:rFonts w:cstheme="minorHAnsi"/>
          <w:b/>
        </w:rPr>
      </w:pPr>
    </w:p>
    <w:p w14:paraId="5E664FA1" w14:textId="6D1F9B7B" w:rsidR="00D74A56" w:rsidRPr="00F279D3" w:rsidRDefault="00D74A56" w:rsidP="00E97971">
      <w:pPr>
        <w:spacing w:after="0" w:line="240" w:lineRule="auto"/>
        <w:rPr>
          <w:rFonts w:cstheme="minorHAnsi"/>
        </w:rPr>
      </w:pPr>
      <w:r w:rsidRPr="00F279D3">
        <w:rPr>
          <w:rFonts w:cstheme="minorHAnsi"/>
        </w:rPr>
        <w:t>We want housing associations, tenants’ groups, local authorities, letting agents, developers and anyone with an interest in housing to hold team meetings, AGMs, coffee mornings, MSPs and councillor visits on or around</w:t>
      </w:r>
      <w:r w:rsidR="005369E1" w:rsidRPr="00F279D3">
        <w:rPr>
          <w:rFonts w:cstheme="minorHAnsi"/>
        </w:rPr>
        <w:t xml:space="preserve"> 1</w:t>
      </w:r>
      <w:r w:rsidR="004A22D4" w:rsidRPr="00F279D3">
        <w:rPr>
          <w:rFonts w:cstheme="minorHAnsi"/>
        </w:rPr>
        <w:t xml:space="preserve">7 </w:t>
      </w:r>
      <w:r w:rsidRPr="00F279D3">
        <w:rPr>
          <w:rFonts w:cstheme="minorHAnsi"/>
        </w:rPr>
        <w:t>September.</w:t>
      </w:r>
      <w:r w:rsidR="00B1281D" w:rsidRPr="00F279D3">
        <w:rPr>
          <w:rFonts w:cstheme="minorHAnsi"/>
        </w:rPr>
        <w:t xml:space="preserve"> You could also host an open day inviting the community in to</w:t>
      </w:r>
      <w:r w:rsidR="004A22D4" w:rsidRPr="00F279D3">
        <w:rPr>
          <w:rFonts w:cstheme="minorHAnsi"/>
        </w:rPr>
        <w:t xml:space="preserve"> discuss what you are doing to support good neighbourly behaviour. </w:t>
      </w:r>
    </w:p>
    <w:p w14:paraId="1609AF6E" w14:textId="77777777" w:rsidR="00D74A56" w:rsidRPr="00F279D3" w:rsidRDefault="00D74A56" w:rsidP="00E97971">
      <w:pPr>
        <w:spacing w:after="0" w:line="240" w:lineRule="auto"/>
        <w:rPr>
          <w:rFonts w:cstheme="minorHAnsi"/>
        </w:rPr>
      </w:pPr>
    </w:p>
    <w:p w14:paraId="0C9BBD92" w14:textId="30A9F741" w:rsidR="00D74A56" w:rsidRPr="00F279D3" w:rsidRDefault="00D74A56" w:rsidP="00E97971">
      <w:pPr>
        <w:spacing w:after="0" w:line="240" w:lineRule="auto"/>
        <w:rPr>
          <w:rFonts w:cstheme="minorHAnsi"/>
        </w:rPr>
      </w:pPr>
      <w:r w:rsidRPr="00F279D3">
        <w:rPr>
          <w:rFonts w:cstheme="minorHAnsi"/>
        </w:rPr>
        <w:t xml:space="preserve">Once you have arranged your event, please let us know by emailing </w:t>
      </w:r>
      <w:hyperlink r:id="rId13" w:history="1">
        <w:r w:rsidR="005369E1" w:rsidRPr="00F279D3">
          <w:rPr>
            <w:rStyle w:val="Hyperlink"/>
            <w:rFonts w:cstheme="minorHAnsi"/>
          </w:rPr>
          <w:t>scotland@cih.org</w:t>
        </w:r>
      </w:hyperlink>
      <w:r w:rsidR="005369E1" w:rsidRPr="00F279D3">
        <w:rPr>
          <w:rFonts w:cstheme="minorHAnsi"/>
        </w:rPr>
        <w:t xml:space="preserve"> </w:t>
      </w:r>
      <w:r w:rsidRPr="00F279D3">
        <w:rPr>
          <w:rFonts w:cstheme="minorHAnsi"/>
        </w:rPr>
        <w:t>and we will</w:t>
      </w:r>
      <w:r w:rsidR="00CF6E5D" w:rsidRPr="00F279D3">
        <w:rPr>
          <w:rFonts w:cstheme="minorHAnsi"/>
        </w:rPr>
        <w:t xml:space="preserve"> include details on the Scottish Housing Day website and</w:t>
      </w:r>
      <w:r w:rsidRPr="00F279D3">
        <w:rPr>
          <w:rFonts w:cstheme="minorHAnsi"/>
        </w:rPr>
        <w:t xml:space="preserve"> help to promote your activity</w:t>
      </w:r>
      <w:r w:rsidR="002B0C7C" w:rsidRPr="00F279D3">
        <w:rPr>
          <w:rFonts w:cstheme="minorHAnsi"/>
        </w:rPr>
        <w:t xml:space="preserve"> on social media.</w:t>
      </w:r>
    </w:p>
    <w:p w14:paraId="4DC43CC4" w14:textId="77777777" w:rsidR="00D74A56" w:rsidRPr="00F279D3" w:rsidRDefault="00D74A56" w:rsidP="00E97971">
      <w:pPr>
        <w:spacing w:after="0" w:line="240" w:lineRule="auto"/>
        <w:rPr>
          <w:rFonts w:cstheme="minorHAnsi"/>
        </w:rPr>
      </w:pPr>
    </w:p>
    <w:p w14:paraId="7C5C03EA" w14:textId="4AEB1726" w:rsidR="00D74A56" w:rsidRPr="00F973F0" w:rsidRDefault="00A0740D" w:rsidP="00E97971">
      <w:pPr>
        <w:spacing w:after="0" w:line="240" w:lineRule="auto"/>
        <w:rPr>
          <w:rFonts w:cstheme="minorHAnsi"/>
          <w:b/>
          <w:u w:val="single"/>
        </w:rPr>
      </w:pPr>
      <w:r w:rsidRPr="00A0740D">
        <w:rPr>
          <w:rFonts w:cstheme="minorHAnsi"/>
          <w:b/>
        </w:rPr>
        <w:t xml:space="preserve">3.4 </w:t>
      </w:r>
      <w:r w:rsidR="00D74A56" w:rsidRPr="00A0740D">
        <w:rPr>
          <w:rFonts w:cstheme="minorHAnsi"/>
          <w:b/>
          <w:u w:val="single"/>
        </w:rPr>
        <w:t>Attend</w:t>
      </w:r>
      <w:r w:rsidR="00D74A56" w:rsidRPr="00F973F0">
        <w:rPr>
          <w:rFonts w:cstheme="minorHAnsi"/>
          <w:b/>
          <w:u w:val="single"/>
        </w:rPr>
        <w:t xml:space="preserve"> </w:t>
      </w:r>
      <w:r w:rsidR="00F973F0">
        <w:rPr>
          <w:rFonts w:cstheme="minorHAnsi"/>
          <w:b/>
          <w:u w:val="single"/>
        </w:rPr>
        <w:t>our</w:t>
      </w:r>
      <w:r w:rsidR="00D74A56" w:rsidRPr="00F973F0">
        <w:rPr>
          <w:rFonts w:cstheme="minorHAnsi"/>
          <w:b/>
          <w:u w:val="single"/>
        </w:rPr>
        <w:t xml:space="preserve"> event</w:t>
      </w:r>
    </w:p>
    <w:p w14:paraId="710F2A9B" w14:textId="77777777" w:rsidR="00D74A56" w:rsidRPr="00F279D3" w:rsidRDefault="00D74A56" w:rsidP="00E97971">
      <w:pPr>
        <w:spacing w:after="0" w:line="240" w:lineRule="auto"/>
        <w:rPr>
          <w:rFonts w:cstheme="minorHAnsi"/>
          <w:b/>
        </w:rPr>
      </w:pPr>
    </w:p>
    <w:p w14:paraId="076A7C59" w14:textId="168D73BB" w:rsidR="00BB76B7" w:rsidRPr="00F279D3" w:rsidRDefault="00BB76B7" w:rsidP="00BB76B7">
      <w:pPr>
        <w:spacing w:after="0" w:line="240" w:lineRule="auto"/>
        <w:rPr>
          <w:rFonts w:cstheme="minorHAnsi"/>
        </w:rPr>
      </w:pPr>
      <w:r w:rsidRPr="00F279D3">
        <w:rPr>
          <w:rFonts w:cstheme="minorHAnsi"/>
        </w:rPr>
        <w:t xml:space="preserve">We are organising an </w:t>
      </w:r>
      <w:r w:rsidR="001407EA">
        <w:rPr>
          <w:rFonts w:cstheme="minorHAnsi"/>
        </w:rPr>
        <w:t>in</w:t>
      </w:r>
      <w:r w:rsidR="00650398">
        <w:rPr>
          <w:rFonts w:cstheme="minorHAnsi"/>
        </w:rPr>
        <w:t>-</w:t>
      </w:r>
      <w:r w:rsidR="001407EA">
        <w:rPr>
          <w:rFonts w:cstheme="minorHAnsi"/>
        </w:rPr>
        <w:t xml:space="preserve">person </w:t>
      </w:r>
      <w:r w:rsidRPr="00F279D3">
        <w:rPr>
          <w:rFonts w:cstheme="minorHAnsi"/>
        </w:rPr>
        <w:t xml:space="preserve">event </w:t>
      </w:r>
      <w:r w:rsidR="00A975F4">
        <w:rPr>
          <w:rFonts w:cstheme="minorHAnsi"/>
        </w:rPr>
        <w:t xml:space="preserve">on 17 September </w:t>
      </w:r>
      <w:r w:rsidR="001407EA">
        <w:rPr>
          <w:rFonts w:cstheme="minorHAnsi"/>
        </w:rPr>
        <w:t>to celebrate this year’s Scottish Housing Day</w:t>
      </w:r>
      <w:r w:rsidR="001F52AC" w:rsidRPr="00F279D3">
        <w:rPr>
          <w:rFonts w:cstheme="minorHAnsi"/>
        </w:rPr>
        <w:t xml:space="preserve">. The details are still </w:t>
      </w:r>
      <w:r w:rsidR="001407EA">
        <w:rPr>
          <w:rFonts w:cstheme="minorHAnsi"/>
        </w:rPr>
        <w:t>to be</w:t>
      </w:r>
      <w:r w:rsidR="001407EA" w:rsidRPr="00F279D3">
        <w:rPr>
          <w:rFonts w:cstheme="minorHAnsi"/>
        </w:rPr>
        <w:t xml:space="preserve"> </w:t>
      </w:r>
      <w:r w:rsidR="001F52AC" w:rsidRPr="00F279D3">
        <w:rPr>
          <w:rFonts w:cstheme="minorHAnsi"/>
        </w:rPr>
        <w:t xml:space="preserve">finalised but if you would be interested in attending, please </w:t>
      </w:r>
      <w:r w:rsidR="00AE3C9E">
        <w:rPr>
          <w:rFonts w:cstheme="minorHAnsi"/>
        </w:rPr>
        <w:t xml:space="preserve">email </w:t>
      </w:r>
      <w:hyperlink r:id="rId14" w:history="1">
        <w:r w:rsidR="00BA1B30" w:rsidRPr="00F279D3">
          <w:rPr>
            <w:rStyle w:val="Hyperlink"/>
            <w:rFonts w:cstheme="minorHAnsi"/>
          </w:rPr>
          <w:t>scotland@cih.org</w:t>
        </w:r>
      </w:hyperlink>
      <w:r w:rsidR="00BA1B30" w:rsidRPr="00F279D3">
        <w:rPr>
          <w:rFonts w:cstheme="minorHAnsi"/>
        </w:rPr>
        <w:t xml:space="preserve"> and we’ll be in touch with </w:t>
      </w:r>
      <w:r w:rsidR="00B41DA8">
        <w:rPr>
          <w:rFonts w:cstheme="minorHAnsi"/>
        </w:rPr>
        <w:t xml:space="preserve">further </w:t>
      </w:r>
      <w:r w:rsidR="00BA1B30" w:rsidRPr="00F279D3">
        <w:rPr>
          <w:rFonts w:cstheme="minorHAnsi"/>
        </w:rPr>
        <w:t xml:space="preserve">details </w:t>
      </w:r>
      <w:r w:rsidR="0036428F" w:rsidRPr="00F279D3">
        <w:rPr>
          <w:rFonts w:cstheme="minorHAnsi"/>
        </w:rPr>
        <w:t xml:space="preserve">a little </w:t>
      </w:r>
      <w:r w:rsidR="00BA1B30" w:rsidRPr="00F279D3">
        <w:rPr>
          <w:rFonts w:cstheme="minorHAnsi"/>
        </w:rPr>
        <w:t xml:space="preserve">closer to the time. </w:t>
      </w:r>
    </w:p>
    <w:p w14:paraId="7E52628D" w14:textId="77777777" w:rsidR="00D74A56" w:rsidRPr="00F279D3" w:rsidRDefault="00D74A56" w:rsidP="00E97971">
      <w:pPr>
        <w:spacing w:after="0" w:line="240" w:lineRule="auto"/>
        <w:rPr>
          <w:rFonts w:cstheme="minorHAnsi"/>
          <w:b/>
        </w:rPr>
      </w:pPr>
    </w:p>
    <w:p w14:paraId="399BC577" w14:textId="38695071" w:rsidR="00D74A56" w:rsidRPr="00F973F0" w:rsidRDefault="005F5B46" w:rsidP="00E97971">
      <w:pPr>
        <w:spacing w:after="0" w:line="240" w:lineRule="auto"/>
        <w:rPr>
          <w:rFonts w:cstheme="minorHAnsi"/>
          <w:b/>
          <w:u w:val="single"/>
        </w:rPr>
      </w:pPr>
      <w:r w:rsidRPr="005F5B46">
        <w:rPr>
          <w:rFonts w:cstheme="minorHAnsi"/>
          <w:b/>
        </w:rPr>
        <w:t xml:space="preserve">3.5 </w:t>
      </w:r>
      <w:r w:rsidR="00F973F0" w:rsidRPr="00F973F0">
        <w:rPr>
          <w:rFonts w:cstheme="minorHAnsi"/>
          <w:b/>
          <w:u w:val="single"/>
        </w:rPr>
        <w:t>Logos</w:t>
      </w:r>
      <w:r w:rsidR="00F62F99" w:rsidRPr="00F973F0">
        <w:rPr>
          <w:rFonts w:cstheme="minorHAnsi"/>
          <w:b/>
          <w:u w:val="single"/>
        </w:rPr>
        <w:t>, b</w:t>
      </w:r>
      <w:r w:rsidR="00D74A56" w:rsidRPr="00F973F0">
        <w:rPr>
          <w:rFonts w:cstheme="minorHAnsi"/>
          <w:b/>
          <w:u w:val="single"/>
        </w:rPr>
        <w:t>randing</w:t>
      </w:r>
      <w:r w:rsidR="00F62F99" w:rsidRPr="00F973F0">
        <w:rPr>
          <w:rFonts w:cstheme="minorHAnsi"/>
          <w:b/>
          <w:u w:val="single"/>
        </w:rPr>
        <w:t xml:space="preserve"> and social media</w:t>
      </w:r>
    </w:p>
    <w:p w14:paraId="27F34504" w14:textId="77777777" w:rsidR="00D74A56" w:rsidRPr="00F279D3" w:rsidRDefault="00D74A56" w:rsidP="00E97971">
      <w:pPr>
        <w:spacing w:after="0" w:line="240" w:lineRule="auto"/>
        <w:rPr>
          <w:rFonts w:cstheme="minorHAnsi"/>
          <w:b/>
        </w:rPr>
      </w:pPr>
    </w:p>
    <w:p w14:paraId="084A7E68" w14:textId="0FD195C9" w:rsidR="00D74A56" w:rsidRPr="00F279D3" w:rsidRDefault="005B1707" w:rsidP="00F62F99">
      <w:pPr>
        <w:spacing w:after="0" w:line="240" w:lineRule="auto"/>
        <w:rPr>
          <w:rFonts w:cstheme="minorHAnsi"/>
        </w:rPr>
      </w:pPr>
      <w:r w:rsidRPr="00F279D3">
        <w:rPr>
          <w:rFonts w:cstheme="minorHAnsi"/>
        </w:rPr>
        <w:t xml:space="preserve">Help to spread the word about Scottish Housing Day. </w:t>
      </w:r>
      <w:r w:rsidR="00D74A56" w:rsidRPr="00F279D3">
        <w:rPr>
          <w:rFonts w:cstheme="minorHAnsi"/>
        </w:rPr>
        <w:t xml:space="preserve">You can download Scottish Housing Day branding on the </w:t>
      </w:r>
      <w:hyperlink r:id="rId15" w:history="1">
        <w:r w:rsidR="00D74A56" w:rsidRPr="00F279D3">
          <w:rPr>
            <w:rStyle w:val="Hyperlink"/>
            <w:rFonts w:cstheme="minorHAnsi"/>
          </w:rPr>
          <w:t>resources page</w:t>
        </w:r>
      </w:hyperlink>
      <w:r w:rsidR="00D74A56" w:rsidRPr="00F279D3">
        <w:rPr>
          <w:rStyle w:val="Hyperlink"/>
          <w:rFonts w:cstheme="minorHAnsi"/>
        </w:rPr>
        <w:t xml:space="preserve"> of the Scottish Housing Day website</w:t>
      </w:r>
      <w:r w:rsidR="00D74A56" w:rsidRPr="00F279D3">
        <w:rPr>
          <w:rFonts w:cstheme="minorHAnsi"/>
        </w:rPr>
        <w:t xml:space="preserve"> </w:t>
      </w:r>
      <w:r w:rsidR="00F62F99" w:rsidRPr="00F279D3">
        <w:rPr>
          <w:rFonts w:cstheme="minorHAnsi"/>
        </w:rPr>
        <w:t xml:space="preserve">and </w:t>
      </w:r>
      <w:r w:rsidR="00D74A56" w:rsidRPr="00F279D3">
        <w:rPr>
          <w:rFonts w:cstheme="minorHAnsi"/>
        </w:rPr>
        <w:t xml:space="preserve">sign up to show your support </w:t>
      </w:r>
      <w:r w:rsidR="00B41DA8">
        <w:rPr>
          <w:rFonts w:cstheme="minorHAnsi"/>
        </w:rPr>
        <w:t>in</w:t>
      </w:r>
      <w:r w:rsidR="00D74A56" w:rsidRPr="00F279D3">
        <w:rPr>
          <w:rFonts w:cstheme="minorHAnsi"/>
        </w:rPr>
        <w:t xml:space="preserve"> the </w:t>
      </w:r>
      <w:hyperlink r:id="rId16" w:history="1">
        <w:r w:rsidR="00D74A56" w:rsidRPr="00F279D3">
          <w:rPr>
            <w:rStyle w:val="Hyperlink"/>
            <w:rFonts w:cstheme="minorHAnsi"/>
          </w:rPr>
          <w:t>‘Show your support’</w:t>
        </w:r>
      </w:hyperlink>
      <w:r w:rsidR="00B41DA8">
        <w:rPr>
          <w:rFonts w:cstheme="minorHAnsi"/>
        </w:rPr>
        <w:t xml:space="preserve"> section.</w:t>
      </w:r>
    </w:p>
    <w:p w14:paraId="38E875CB" w14:textId="77777777" w:rsidR="00691BB8" w:rsidRPr="00F279D3" w:rsidRDefault="00691BB8" w:rsidP="00F62F99">
      <w:pPr>
        <w:spacing w:after="0" w:line="240" w:lineRule="auto"/>
        <w:rPr>
          <w:rFonts w:cstheme="minorHAnsi"/>
        </w:rPr>
      </w:pPr>
    </w:p>
    <w:p w14:paraId="7B5218F1" w14:textId="6AA67AF2" w:rsidR="00691BB8" w:rsidRPr="00F279D3" w:rsidRDefault="00691BB8" w:rsidP="00F62F99">
      <w:pPr>
        <w:spacing w:after="0" w:line="240" w:lineRule="auto"/>
        <w:rPr>
          <w:rFonts w:cstheme="minorHAnsi"/>
          <w:color w:val="0563C1" w:themeColor="hyperlink"/>
          <w:u w:val="single"/>
        </w:rPr>
      </w:pPr>
      <w:r w:rsidRPr="00F279D3">
        <w:rPr>
          <w:rFonts w:cstheme="minorHAnsi"/>
        </w:rPr>
        <w:t>Please share your activities and photos on social media using the hashtag #</w:t>
      </w:r>
      <w:r w:rsidR="005B1707" w:rsidRPr="00F279D3">
        <w:rPr>
          <w:rFonts w:cstheme="minorHAnsi"/>
        </w:rPr>
        <w:t>S</w:t>
      </w:r>
      <w:r w:rsidRPr="00F279D3">
        <w:rPr>
          <w:rFonts w:cstheme="minorHAnsi"/>
        </w:rPr>
        <w:t>cottish</w:t>
      </w:r>
      <w:r w:rsidR="005B1707" w:rsidRPr="00F279D3">
        <w:rPr>
          <w:rFonts w:cstheme="minorHAnsi"/>
        </w:rPr>
        <w:t>H</w:t>
      </w:r>
      <w:r w:rsidRPr="00F279D3">
        <w:rPr>
          <w:rFonts w:cstheme="minorHAnsi"/>
        </w:rPr>
        <w:t>ousing</w:t>
      </w:r>
      <w:r w:rsidR="005B1707" w:rsidRPr="00F279D3">
        <w:rPr>
          <w:rFonts w:cstheme="minorHAnsi"/>
        </w:rPr>
        <w:t>D</w:t>
      </w:r>
      <w:r w:rsidRPr="00F279D3">
        <w:rPr>
          <w:rFonts w:cstheme="minorHAnsi"/>
        </w:rPr>
        <w:t xml:space="preserve">ay </w:t>
      </w:r>
      <w:r w:rsidR="005B1707" w:rsidRPr="00F279D3">
        <w:rPr>
          <w:rFonts w:cstheme="minorHAnsi"/>
        </w:rPr>
        <w:t>and you can follow u</w:t>
      </w:r>
      <w:r w:rsidR="005D11D0">
        <w:rPr>
          <w:rFonts w:cstheme="minorHAnsi"/>
        </w:rPr>
        <w:t>s</w:t>
      </w:r>
      <w:r w:rsidR="005B1707" w:rsidRPr="00F279D3">
        <w:rPr>
          <w:rFonts w:cstheme="minorHAnsi"/>
        </w:rPr>
        <w:t xml:space="preserve"> on </w:t>
      </w:r>
      <w:r w:rsidR="00711D41">
        <w:rPr>
          <w:rFonts w:cstheme="minorHAnsi"/>
        </w:rPr>
        <w:t>Bluesky</w:t>
      </w:r>
      <w:r w:rsidR="00F864CA">
        <w:rPr>
          <w:rFonts w:cstheme="minorHAnsi"/>
        </w:rPr>
        <w:t>.</w:t>
      </w:r>
    </w:p>
    <w:p w14:paraId="2CE004EB" w14:textId="77777777" w:rsidR="00D74A56" w:rsidRPr="00F279D3" w:rsidRDefault="00D74A56" w:rsidP="00E97971">
      <w:pPr>
        <w:spacing w:after="0" w:line="240" w:lineRule="auto"/>
        <w:rPr>
          <w:rFonts w:cstheme="minorHAnsi"/>
          <w:b/>
          <w:u w:val="single"/>
        </w:rPr>
      </w:pPr>
    </w:p>
    <w:p w14:paraId="29297A7F" w14:textId="065DA4E3" w:rsidR="00D74A56" w:rsidRPr="00F279D3" w:rsidRDefault="0064751D" w:rsidP="00E97971">
      <w:pPr>
        <w:spacing w:after="0" w:line="240" w:lineRule="auto"/>
        <w:rPr>
          <w:rFonts w:cstheme="minorHAnsi"/>
          <w:b/>
        </w:rPr>
      </w:pPr>
      <w:r w:rsidRPr="00F279D3">
        <w:rPr>
          <w:rFonts w:cstheme="minorHAnsi"/>
          <w:b/>
        </w:rPr>
        <w:t xml:space="preserve">4. </w:t>
      </w:r>
      <w:r w:rsidR="00D74A56" w:rsidRPr="00F279D3">
        <w:rPr>
          <w:rFonts w:cstheme="minorHAnsi"/>
          <w:b/>
        </w:rPr>
        <w:t>Key contacts</w:t>
      </w:r>
    </w:p>
    <w:p w14:paraId="374D2CC9" w14:textId="77777777" w:rsidR="00D74A56" w:rsidRPr="00F279D3" w:rsidRDefault="00D74A56" w:rsidP="00E97971">
      <w:pPr>
        <w:spacing w:after="0" w:line="240" w:lineRule="auto"/>
        <w:rPr>
          <w:rFonts w:cstheme="minorHAnsi"/>
          <w:b/>
        </w:rPr>
      </w:pPr>
    </w:p>
    <w:p w14:paraId="0E7C81C9" w14:textId="2B861434" w:rsidR="002B0C7C" w:rsidRPr="00F279D3" w:rsidRDefault="002B0C7C" w:rsidP="00E97971">
      <w:pPr>
        <w:spacing w:after="0" w:line="240" w:lineRule="auto"/>
        <w:rPr>
          <w:rFonts w:cstheme="minorHAnsi"/>
        </w:rPr>
      </w:pPr>
      <w:r w:rsidRPr="00F279D3">
        <w:rPr>
          <w:rFonts w:cstheme="minorHAnsi"/>
        </w:rPr>
        <w:t>For more information about Scottish Housing Day, please contact:</w:t>
      </w:r>
    </w:p>
    <w:p w14:paraId="609E9860" w14:textId="77777777" w:rsidR="002B0C7C" w:rsidRPr="00F279D3" w:rsidRDefault="002B0C7C" w:rsidP="00E97971">
      <w:pPr>
        <w:spacing w:after="0" w:line="240" w:lineRule="auto"/>
        <w:ind w:firstLine="720"/>
        <w:rPr>
          <w:rFonts w:cstheme="minorHAnsi"/>
        </w:rPr>
      </w:pPr>
    </w:p>
    <w:p w14:paraId="0DBA7C05" w14:textId="2B632DD8" w:rsidR="00D74A56" w:rsidRPr="00F279D3" w:rsidRDefault="004A22D4" w:rsidP="00E97971">
      <w:pPr>
        <w:spacing w:after="0" w:line="240" w:lineRule="auto"/>
        <w:rPr>
          <w:rFonts w:cstheme="minorHAnsi"/>
        </w:rPr>
      </w:pPr>
      <w:r w:rsidRPr="00F279D3">
        <w:rPr>
          <w:rFonts w:cstheme="minorHAnsi"/>
        </w:rPr>
        <w:t>Callum Chomczuk</w:t>
      </w:r>
      <w:r w:rsidR="00053BC1" w:rsidRPr="00F279D3">
        <w:rPr>
          <w:rFonts w:cstheme="minorHAnsi"/>
        </w:rPr>
        <w:tab/>
      </w:r>
      <w:r w:rsidR="00053BC1" w:rsidRPr="00F279D3">
        <w:rPr>
          <w:rFonts w:cstheme="minorHAnsi"/>
        </w:rPr>
        <w:tab/>
      </w:r>
      <w:r w:rsidR="00053BC1" w:rsidRPr="00F279D3">
        <w:rPr>
          <w:rFonts w:cstheme="minorHAnsi"/>
        </w:rPr>
        <w:tab/>
        <w:t>Tom Gorham</w:t>
      </w:r>
    </w:p>
    <w:p w14:paraId="3A18F1D2" w14:textId="7D4F8BDD" w:rsidR="00EF3F71" w:rsidRPr="00F279D3" w:rsidRDefault="00EF3F71" w:rsidP="00E97971">
      <w:pPr>
        <w:spacing w:after="0" w:line="240" w:lineRule="auto"/>
        <w:rPr>
          <w:rFonts w:cstheme="minorHAnsi"/>
        </w:rPr>
      </w:pPr>
      <w:r w:rsidRPr="00F279D3">
        <w:rPr>
          <w:rFonts w:cstheme="minorHAnsi"/>
        </w:rPr>
        <w:t xml:space="preserve">CIH Scotland </w:t>
      </w:r>
      <w:r w:rsidR="00053BC1" w:rsidRPr="00F279D3">
        <w:rPr>
          <w:rFonts w:cstheme="minorHAnsi"/>
        </w:rPr>
        <w:tab/>
      </w:r>
      <w:r w:rsidR="00053BC1" w:rsidRPr="00F279D3">
        <w:rPr>
          <w:rFonts w:cstheme="minorHAnsi"/>
        </w:rPr>
        <w:tab/>
      </w:r>
      <w:r w:rsidR="00053BC1" w:rsidRPr="00F279D3">
        <w:rPr>
          <w:rFonts w:cstheme="minorHAnsi"/>
        </w:rPr>
        <w:tab/>
      </w:r>
      <w:r w:rsidR="00053BC1" w:rsidRPr="00F279D3">
        <w:rPr>
          <w:rFonts w:cstheme="minorHAnsi"/>
        </w:rPr>
        <w:tab/>
        <w:t>Scottish Government</w:t>
      </w:r>
    </w:p>
    <w:p w14:paraId="457C0714" w14:textId="77777777" w:rsidR="00501969" w:rsidRDefault="00000000" w:rsidP="00501969">
      <w:pPr>
        <w:spacing w:after="0" w:line="240" w:lineRule="auto"/>
        <w:rPr>
          <w:rFonts w:cstheme="minorHAnsi"/>
        </w:rPr>
      </w:pPr>
      <w:hyperlink r:id="rId17" w:history="1">
        <w:r w:rsidR="00501969" w:rsidRPr="0081407A">
          <w:rPr>
            <w:rStyle w:val="Hyperlink"/>
          </w:rPr>
          <w:t>callum.chomczuk@cih.org</w:t>
        </w:r>
      </w:hyperlink>
      <w:r w:rsidR="00501969">
        <w:t xml:space="preserve"> </w:t>
      </w:r>
      <w:r w:rsidR="00053BC1" w:rsidRPr="00F279D3">
        <w:rPr>
          <w:rFonts w:cstheme="minorHAnsi"/>
        </w:rPr>
        <w:tab/>
      </w:r>
      <w:r w:rsidR="00053BC1" w:rsidRPr="00F279D3">
        <w:rPr>
          <w:rFonts w:cstheme="minorHAnsi"/>
        </w:rPr>
        <w:tab/>
      </w:r>
      <w:hyperlink r:id="rId18" w:history="1">
        <w:r w:rsidR="00501969" w:rsidRPr="0081407A">
          <w:rPr>
            <w:rStyle w:val="Hyperlink"/>
            <w:rFonts w:cstheme="minorHAnsi"/>
          </w:rPr>
          <w:t>tom.gorham@gov.scot</w:t>
        </w:r>
      </w:hyperlink>
    </w:p>
    <w:p w14:paraId="40D8CE0A" w14:textId="77777777" w:rsidR="00711D41" w:rsidRDefault="00711D41" w:rsidP="00501969">
      <w:pPr>
        <w:spacing w:after="0" w:line="240" w:lineRule="auto"/>
        <w:rPr>
          <w:rFonts w:cstheme="minorHAnsi"/>
          <w:b/>
          <w:bCs/>
        </w:rPr>
      </w:pPr>
    </w:p>
    <w:p w14:paraId="2D89811F" w14:textId="58B9FD53" w:rsidR="00F12969" w:rsidRDefault="00F12969" w:rsidP="00904871">
      <w:pPr>
        <w:spacing w:after="0" w:line="240" w:lineRule="auto"/>
        <w:rPr>
          <w:rFonts w:cstheme="minorHAnsi"/>
        </w:rPr>
      </w:pPr>
      <w:r>
        <w:rPr>
          <w:rFonts w:cstheme="minorHAnsi"/>
          <w:b/>
          <w:bCs/>
        </w:rPr>
        <w:t xml:space="preserve">5. </w:t>
      </w:r>
      <w:r w:rsidR="00CE62E2" w:rsidRPr="00F279D3">
        <w:rPr>
          <w:rFonts w:cstheme="minorHAnsi"/>
          <w:b/>
          <w:bCs/>
        </w:rPr>
        <w:t xml:space="preserve">Scottish Housing Day partners </w:t>
      </w:r>
    </w:p>
    <w:p w14:paraId="7572B91E" w14:textId="77777777" w:rsidR="00904871" w:rsidRDefault="00904871" w:rsidP="00904871">
      <w:pPr>
        <w:spacing w:after="0" w:line="240" w:lineRule="auto"/>
        <w:rPr>
          <w:rFonts w:cstheme="minorHAnsi"/>
        </w:rPr>
      </w:pPr>
    </w:p>
    <w:p w14:paraId="4FE2BCC7" w14:textId="46A7C6FC" w:rsidR="00CE62E2" w:rsidRDefault="00CE62E2" w:rsidP="00E97971">
      <w:pPr>
        <w:spacing w:line="240" w:lineRule="auto"/>
        <w:rPr>
          <w:rFonts w:cstheme="minorHAnsi"/>
        </w:rPr>
      </w:pPr>
      <w:r w:rsidRPr="00F279D3">
        <w:rPr>
          <w:rFonts w:cstheme="minorHAnsi"/>
        </w:rPr>
        <w:t xml:space="preserve">Scottish Housing Day is delivered in partnership with organisations </w:t>
      </w:r>
      <w:r w:rsidR="00197669" w:rsidRPr="00F279D3">
        <w:rPr>
          <w:rFonts w:cstheme="minorHAnsi"/>
        </w:rPr>
        <w:t xml:space="preserve">working across housing and the third sector. This year’s </w:t>
      </w:r>
      <w:r w:rsidR="00E2315E" w:rsidRPr="00F279D3">
        <w:rPr>
          <w:rFonts w:cstheme="minorHAnsi"/>
        </w:rPr>
        <w:t xml:space="preserve">organising </w:t>
      </w:r>
      <w:r w:rsidR="00197669" w:rsidRPr="00F279D3">
        <w:rPr>
          <w:rFonts w:cstheme="minorHAnsi"/>
        </w:rPr>
        <w:t>partners are</w:t>
      </w:r>
      <w:r w:rsidR="00501969">
        <w:rPr>
          <w:rFonts w:cstheme="minorHAnsi"/>
        </w:rPr>
        <w:t>:</w:t>
      </w:r>
    </w:p>
    <w:p w14:paraId="30095CE8" w14:textId="1B5DDA0A" w:rsidR="007F299E" w:rsidRDefault="007F299E" w:rsidP="007F299E">
      <w:pPr>
        <w:spacing w:line="240" w:lineRule="auto"/>
        <w:rPr>
          <w:rFonts w:cstheme="minorHAnsi"/>
        </w:rPr>
      </w:pPr>
      <w:r w:rsidRPr="00CA7F02">
        <w:rPr>
          <w:rFonts w:cstheme="minorHAnsi"/>
        </w:rPr>
        <w:t>Age Scotland</w:t>
      </w:r>
      <w:r>
        <w:rPr>
          <w:rFonts w:cstheme="minorHAnsi"/>
        </w:rPr>
        <w:t>, T</w:t>
      </w:r>
      <w:r w:rsidRPr="00CA7F02">
        <w:rPr>
          <w:rFonts w:cstheme="minorHAnsi"/>
        </w:rPr>
        <w:t>he Association of Local Authority Chief Housing Officers (ALACHO)</w:t>
      </w:r>
      <w:r>
        <w:rPr>
          <w:rFonts w:cstheme="minorHAnsi"/>
        </w:rPr>
        <w:t>, T</w:t>
      </w:r>
      <w:r w:rsidRPr="00CA7F02">
        <w:rPr>
          <w:rFonts w:cstheme="minorHAnsi"/>
        </w:rPr>
        <w:t>he Chartered Institute of Housing (CIH) Scotlan</w:t>
      </w:r>
      <w:r>
        <w:rPr>
          <w:rFonts w:cstheme="minorHAnsi"/>
        </w:rPr>
        <w:t xml:space="preserve">d, </w:t>
      </w:r>
      <w:r w:rsidR="00792AC5">
        <w:rPr>
          <w:rFonts w:cstheme="minorHAnsi"/>
        </w:rPr>
        <w:t xml:space="preserve">Co-Housing Scotland, </w:t>
      </w:r>
      <w:r w:rsidR="00C3267A">
        <w:rPr>
          <w:rFonts w:cstheme="minorHAnsi"/>
        </w:rPr>
        <w:t xml:space="preserve">East Ayrshire Council, </w:t>
      </w:r>
      <w:r w:rsidR="007F2F67">
        <w:rPr>
          <w:rFonts w:cstheme="minorHAnsi"/>
        </w:rPr>
        <w:t xml:space="preserve">Edinburgh Tenants Federation, </w:t>
      </w:r>
      <w:r w:rsidRPr="00CA7F02">
        <w:rPr>
          <w:rFonts w:cstheme="minorHAnsi"/>
        </w:rPr>
        <w:t>Hanover Housing Association</w:t>
      </w:r>
      <w:r>
        <w:rPr>
          <w:rFonts w:cstheme="minorHAnsi"/>
        </w:rPr>
        <w:t xml:space="preserve">, </w:t>
      </w:r>
      <w:r w:rsidRPr="00CA7F02">
        <w:rPr>
          <w:rFonts w:cstheme="minorHAnsi"/>
        </w:rPr>
        <w:t>Housing Options Scotland</w:t>
      </w:r>
      <w:r>
        <w:rPr>
          <w:rFonts w:cstheme="minorHAnsi"/>
        </w:rPr>
        <w:t xml:space="preserve">, </w:t>
      </w:r>
      <w:r w:rsidR="00FD6EB2">
        <w:rPr>
          <w:rFonts w:cstheme="minorHAnsi"/>
        </w:rPr>
        <w:t xml:space="preserve">Glasgow and West of Scotland Forum of Housing Associations (GWSF), </w:t>
      </w:r>
      <w:r w:rsidR="00B235A9">
        <w:rPr>
          <w:rFonts w:cstheme="minorHAnsi"/>
        </w:rPr>
        <w:t xml:space="preserve">Kingdom Housing Association, </w:t>
      </w:r>
      <w:r w:rsidRPr="00CA7F02">
        <w:rPr>
          <w:rFonts w:cstheme="minorHAnsi"/>
        </w:rPr>
        <w:t>Scotland’s Housing Network</w:t>
      </w:r>
      <w:r>
        <w:rPr>
          <w:rFonts w:cstheme="minorHAnsi"/>
        </w:rPr>
        <w:t>, T</w:t>
      </w:r>
      <w:r w:rsidRPr="00CA7F02">
        <w:rPr>
          <w:rFonts w:cstheme="minorHAnsi"/>
        </w:rPr>
        <w:t>he Scottish Association of Landlords (SAL)</w:t>
      </w:r>
      <w:r>
        <w:rPr>
          <w:rFonts w:cstheme="minorHAnsi"/>
        </w:rPr>
        <w:t>, T</w:t>
      </w:r>
      <w:r w:rsidRPr="00CA7F02">
        <w:rPr>
          <w:rFonts w:cstheme="minorHAnsi"/>
        </w:rPr>
        <w:t>he Scottish Federation of Housing Associations (SFHA)</w:t>
      </w:r>
      <w:r>
        <w:rPr>
          <w:rFonts w:cstheme="minorHAnsi"/>
        </w:rPr>
        <w:t>, T</w:t>
      </w:r>
      <w:r w:rsidRPr="00CA7F02">
        <w:rPr>
          <w:rFonts w:cstheme="minorHAnsi"/>
        </w:rPr>
        <w:t>he Scottish Government</w:t>
      </w:r>
      <w:r>
        <w:rPr>
          <w:rFonts w:cstheme="minorHAnsi"/>
        </w:rPr>
        <w:t>,</w:t>
      </w:r>
      <w:r w:rsidR="000313AB">
        <w:rPr>
          <w:rFonts w:cstheme="minorHAnsi"/>
        </w:rPr>
        <w:t xml:space="preserve"> </w:t>
      </w:r>
      <w:r w:rsidR="007F2F67">
        <w:rPr>
          <w:rFonts w:cstheme="minorHAnsi"/>
        </w:rPr>
        <w:t xml:space="preserve">Share, </w:t>
      </w:r>
      <w:r w:rsidR="00146DDD">
        <w:rPr>
          <w:rFonts w:cstheme="minorHAnsi"/>
        </w:rPr>
        <w:t>SURF – Scotland’s Regeneration Forum,</w:t>
      </w:r>
      <w:r>
        <w:rPr>
          <w:rFonts w:cstheme="minorHAnsi"/>
        </w:rPr>
        <w:t xml:space="preserve"> </w:t>
      </w:r>
      <w:r w:rsidR="00C80CF1">
        <w:rPr>
          <w:rFonts w:cstheme="minorHAnsi"/>
        </w:rPr>
        <w:t xml:space="preserve">TIS, </w:t>
      </w:r>
      <w:r w:rsidRPr="00CA7F02">
        <w:rPr>
          <w:rFonts w:cstheme="minorHAnsi"/>
        </w:rPr>
        <w:t>TPAS Scotland</w:t>
      </w:r>
      <w:r>
        <w:rPr>
          <w:rFonts w:cstheme="minorHAnsi"/>
        </w:rPr>
        <w:t xml:space="preserve">, </w:t>
      </w:r>
      <w:r w:rsidRPr="00CA7F02">
        <w:rPr>
          <w:rFonts w:cstheme="minorHAnsi"/>
        </w:rPr>
        <w:t xml:space="preserve">Under </w:t>
      </w:r>
      <w:r>
        <w:rPr>
          <w:rFonts w:cstheme="minorHAnsi"/>
        </w:rPr>
        <w:t>O</w:t>
      </w:r>
      <w:r w:rsidRPr="00CA7F02">
        <w:rPr>
          <w:rFonts w:cstheme="minorHAnsi"/>
        </w:rPr>
        <w:t>ne Roof</w:t>
      </w:r>
      <w:r>
        <w:rPr>
          <w:rFonts w:cstheme="minorHAnsi"/>
        </w:rPr>
        <w:t>, T</w:t>
      </w:r>
      <w:r w:rsidRPr="00CA7F02">
        <w:rPr>
          <w:rFonts w:cstheme="minorHAnsi"/>
        </w:rPr>
        <w:t>he University of Stirling</w:t>
      </w:r>
      <w:r>
        <w:rPr>
          <w:rFonts w:cstheme="minorHAnsi"/>
        </w:rPr>
        <w:t xml:space="preserve">, </w:t>
      </w:r>
      <w:r w:rsidRPr="00CA7F02">
        <w:rPr>
          <w:rFonts w:cstheme="minorHAnsi"/>
        </w:rPr>
        <w:t>West Dunbartonshire Council</w:t>
      </w:r>
      <w:r>
        <w:rPr>
          <w:rFonts w:cstheme="minorHAnsi"/>
        </w:rPr>
        <w:t>, and t</w:t>
      </w:r>
      <w:r w:rsidRPr="00CA7F02">
        <w:rPr>
          <w:rFonts w:cstheme="minorHAnsi"/>
        </w:rPr>
        <w:t>he Wheatley Group</w:t>
      </w:r>
      <w:r>
        <w:rPr>
          <w:rFonts w:cstheme="minorHAnsi"/>
        </w:rPr>
        <w:t>.</w:t>
      </w:r>
      <w:r w:rsidRPr="00CA7F02">
        <w:rPr>
          <w:rFonts w:cstheme="minorHAnsi"/>
        </w:rPr>
        <w:t xml:space="preserve"> </w:t>
      </w:r>
    </w:p>
    <w:p w14:paraId="723DEC5F" w14:textId="77777777" w:rsidR="007F299E" w:rsidRPr="00197669" w:rsidRDefault="007F299E" w:rsidP="007F299E">
      <w:pPr>
        <w:spacing w:line="240" w:lineRule="auto"/>
        <w:rPr>
          <w:rFonts w:cstheme="minorHAnsi"/>
        </w:rPr>
      </w:pPr>
      <w:r>
        <w:rPr>
          <w:rFonts w:cstheme="minorHAnsi"/>
        </w:rPr>
        <w:t xml:space="preserve"> </w:t>
      </w:r>
      <w:r w:rsidRPr="00811D34">
        <w:t xml:space="preserve"> </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339"/>
        <w:gridCol w:w="3546"/>
      </w:tblGrid>
      <w:tr w:rsidR="007A5A30" w14:paraId="3D457768" w14:textId="77777777" w:rsidTr="00ED3D71">
        <w:trPr>
          <w:trHeight w:val="2002"/>
        </w:trPr>
        <w:tc>
          <w:tcPr>
            <w:tcW w:w="3348" w:type="dxa"/>
            <w:vAlign w:val="center"/>
          </w:tcPr>
          <w:p w14:paraId="4CA1EC47" w14:textId="77777777" w:rsidR="007F299E" w:rsidRDefault="007F299E" w:rsidP="00071F54">
            <w:pPr>
              <w:spacing w:line="240" w:lineRule="auto"/>
              <w:jc w:val="center"/>
              <w:rPr>
                <w:rFonts w:cstheme="minorHAnsi"/>
              </w:rPr>
            </w:pPr>
            <w:r>
              <w:rPr>
                <w:noProof/>
              </w:rPr>
              <w:drawing>
                <wp:inline distT="0" distB="0" distL="0" distR="0" wp14:anchorId="74586224" wp14:editId="7DB9F3BD">
                  <wp:extent cx="1989254" cy="723900"/>
                  <wp:effectExtent l="0" t="0" r="0" b="0"/>
                  <wp:docPr id="1092524719" name="Picture 4" descr="Age Scotland - Scottish 1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 Scotland - Scottish 10K"/>
                          <pic:cNvPicPr>
                            <a:picLocks noChangeAspect="1" noChangeArrowheads="1"/>
                          </pic:cNvPicPr>
                        </pic:nvPicPr>
                        <pic:blipFill rotWithShape="1">
                          <a:blip r:embed="rId19">
                            <a:extLst>
                              <a:ext uri="{28A0092B-C50C-407E-A947-70E740481C1C}">
                                <a14:useLocalDpi xmlns:a14="http://schemas.microsoft.com/office/drawing/2010/main" val="0"/>
                              </a:ext>
                            </a:extLst>
                          </a:blip>
                          <a:srcRect t="34616" b="28994"/>
                          <a:stretch/>
                        </pic:blipFill>
                        <pic:spPr bwMode="auto">
                          <a:xfrm>
                            <a:off x="0" y="0"/>
                            <a:ext cx="1989838" cy="724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9" w:type="dxa"/>
            <w:vAlign w:val="center"/>
          </w:tcPr>
          <w:p w14:paraId="7AF22BB1" w14:textId="77777777" w:rsidR="007F299E" w:rsidRDefault="007F299E" w:rsidP="00071F54">
            <w:pPr>
              <w:spacing w:line="240" w:lineRule="auto"/>
              <w:jc w:val="center"/>
              <w:rPr>
                <w:rFonts w:cstheme="minorHAnsi"/>
              </w:rPr>
            </w:pPr>
            <w:r>
              <w:rPr>
                <w:noProof/>
              </w:rPr>
              <w:drawing>
                <wp:inline distT="0" distB="0" distL="0" distR="0" wp14:anchorId="61C892D1" wp14:editId="66B55130">
                  <wp:extent cx="1369856" cy="654050"/>
                  <wp:effectExtent l="0" t="0" r="1905" b="0"/>
                  <wp:docPr id="1594368669" name="Picture 2" descr="Local Authority Chief Housing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Authority Chief Housing Officer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2330" cy="655231"/>
                          </a:xfrm>
                          <a:prstGeom prst="rect">
                            <a:avLst/>
                          </a:prstGeom>
                          <a:noFill/>
                          <a:ln>
                            <a:noFill/>
                          </a:ln>
                        </pic:spPr>
                      </pic:pic>
                    </a:graphicData>
                  </a:graphic>
                </wp:inline>
              </w:drawing>
            </w:r>
          </w:p>
        </w:tc>
        <w:tc>
          <w:tcPr>
            <w:tcW w:w="3546" w:type="dxa"/>
            <w:vAlign w:val="center"/>
          </w:tcPr>
          <w:p w14:paraId="37832594" w14:textId="3FB0934D" w:rsidR="007F299E" w:rsidRDefault="00C94F05" w:rsidP="00071F54">
            <w:pPr>
              <w:spacing w:line="240" w:lineRule="auto"/>
              <w:jc w:val="center"/>
              <w:rPr>
                <w:rFonts w:cstheme="minorHAnsi"/>
              </w:rPr>
            </w:pPr>
            <w:r>
              <w:rPr>
                <w:noProof/>
              </w:rPr>
              <w:drawing>
                <wp:inline distT="0" distB="0" distL="0" distR="0" wp14:anchorId="740FD021" wp14:editId="1DB0760E">
                  <wp:extent cx="1536700" cy="732192"/>
                  <wp:effectExtent l="0" t="0" r="6350" b="0"/>
                  <wp:docPr id="597730431" name="Picture 3" descr="CIH Scotland (@CIHScotland)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H Scotland (@CIHScotland) / X"/>
                          <pic:cNvPicPr>
                            <a:picLocks noChangeAspect="1" noChangeArrowheads="1"/>
                          </pic:cNvPicPr>
                        </pic:nvPicPr>
                        <pic:blipFill rotWithShape="1">
                          <a:blip r:embed="rId21">
                            <a:extLst>
                              <a:ext uri="{28A0092B-C50C-407E-A947-70E740481C1C}">
                                <a14:useLocalDpi xmlns:a14="http://schemas.microsoft.com/office/drawing/2010/main" val="0"/>
                              </a:ext>
                            </a:extLst>
                          </a:blip>
                          <a:srcRect t="26627" r="-591" b="25443"/>
                          <a:stretch/>
                        </pic:blipFill>
                        <pic:spPr bwMode="auto">
                          <a:xfrm>
                            <a:off x="0" y="0"/>
                            <a:ext cx="1540931" cy="7342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5A30" w14:paraId="1864AC57" w14:textId="77777777" w:rsidTr="00ED3D71">
        <w:trPr>
          <w:trHeight w:val="1548"/>
        </w:trPr>
        <w:tc>
          <w:tcPr>
            <w:tcW w:w="3348" w:type="dxa"/>
            <w:vAlign w:val="center"/>
          </w:tcPr>
          <w:p w14:paraId="2D02A60D" w14:textId="6FB84B87" w:rsidR="007F299E" w:rsidRDefault="005204E1" w:rsidP="00071F54">
            <w:pPr>
              <w:spacing w:line="240" w:lineRule="auto"/>
              <w:jc w:val="center"/>
              <w:rPr>
                <w:rFonts w:cstheme="minorHAnsi"/>
              </w:rPr>
            </w:pPr>
            <w:r>
              <w:rPr>
                <w:noProof/>
              </w:rPr>
              <w:drawing>
                <wp:inline distT="0" distB="0" distL="0" distR="0" wp14:anchorId="0C3660D9" wp14:editId="4C8997B9">
                  <wp:extent cx="1606550" cy="1137806"/>
                  <wp:effectExtent l="0" t="0" r="0" b="5715"/>
                  <wp:docPr id="3" name="Picture 2" descr="Home - Cohous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Cohousing Scotl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6921" cy="1145151"/>
                          </a:xfrm>
                          <a:prstGeom prst="rect">
                            <a:avLst/>
                          </a:prstGeom>
                          <a:noFill/>
                          <a:ln>
                            <a:noFill/>
                          </a:ln>
                        </pic:spPr>
                      </pic:pic>
                    </a:graphicData>
                  </a:graphic>
                </wp:inline>
              </w:drawing>
            </w:r>
          </w:p>
        </w:tc>
        <w:tc>
          <w:tcPr>
            <w:tcW w:w="3339" w:type="dxa"/>
            <w:vAlign w:val="center"/>
          </w:tcPr>
          <w:p w14:paraId="59A90F52" w14:textId="73BBA2C0" w:rsidR="007F299E" w:rsidRDefault="00465F51" w:rsidP="00071F54">
            <w:pPr>
              <w:spacing w:line="240" w:lineRule="auto"/>
              <w:jc w:val="center"/>
              <w:rPr>
                <w:rFonts w:cstheme="minorHAnsi"/>
              </w:rPr>
            </w:pPr>
            <w:r>
              <w:rPr>
                <w:noProof/>
              </w:rPr>
              <w:drawing>
                <wp:inline distT="0" distB="0" distL="0" distR="0" wp14:anchorId="005F84FB" wp14:editId="4AD539A1">
                  <wp:extent cx="1983441" cy="571500"/>
                  <wp:effectExtent l="0" t="0" r="0" b="0"/>
                  <wp:docPr id="2" name="Picture 1" descr="East Ayrshire Council - Open Data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 Ayrshire Council - Open Data Scot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738" cy="574467"/>
                          </a:xfrm>
                          <a:prstGeom prst="rect">
                            <a:avLst/>
                          </a:prstGeom>
                          <a:noFill/>
                          <a:ln>
                            <a:noFill/>
                          </a:ln>
                        </pic:spPr>
                      </pic:pic>
                    </a:graphicData>
                  </a:graphic>
                </wp:inline>
              </w:drawing>
            </w:r>
          </w:p>
        </w:tc>
        <w:tc>
          <w:tcPr>
            <w:tcW w:w="3546" w:type="dxa"/>
            <w:vAlign w:val="center"/>
          </w:tcPr>
          <w:p w14:paraId="45BDAB62" w14:textId="5E778E90" w:rsidR="007F299E" w:rsidRDefault="00EC087A" w:rsidP="00071F54">
            <w:pPr>
              <w:spacing w:line="240" w:lineRule="auto"/>
              <w:jc w:val="center"/>
              <w:rPr>
                <w:rFonts w:cstheme="minorHAnsi"/>
              </w:rPr>
            </w:pPr>
            <w:r>
              <w:rPr>
                <w:noProof/>
              </w:rPr>
              <w:drawing>
                <wp:inline distT="0" distB="0" distL="0" distR="0" wp14:anchorId="2BA5013B" wp14:editId="023A017F">
                  <wp:extent cx="1092200" cy="1011120"/>
                  <wp:effectExtent l="0" t="0" r="0" b="0"/>
                  <wp:docPr id="1" name="Picture 1" descr="Edinburgh Tenants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nburgh Tenants Fede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6368" cy="1014979"/>
                          </a:xfrm>
                          <a:prstGeom prst="rect">
                            <a:avLst/>
                          </a:prstGeom>
                          <a:noFill/>
                          <a:ln>
                            <a:noFill/>
                          </a:ln>
                        </pic:spPr>
                      </pic:pic>
                    </a:graphicData>
                  </a:graphic>
                </wp:inline>
              </w:drawing>
            </w:r>
          </w:p>
        </w:tc>
      </w:tr>
      <w:tr w:rsidR="007A5A30" w14:paraId="41930924" w14:textId="77777777" w:rsidTr="00ED3D71">
        <w:trPr>
          <w:trHeight w:val="1698"/>
        </w:trPr>
        <w:tc>
          <w:tcPr>
            <w:tcW w:w="3348" w:type="dxa"/>
            <w:vAlign w:val="center"/>
          </w:tcPr>
          <w:p w14:paraId="693441FF" w14:textId="27C133DB" w:rsidR="007F299E" w:rsidRDefault="00C66748" w:rsidP="00071F54">
            <w:pPr>
              <w:spacing w:line="240" w:lineRule="auto"/>
              <w:jc w:val="center"/>
              <w:rPr>
                <w:rFonts w:cstheme="minorHAnsi"/>
              </w:rPr>
            </w:pPr>
            <w:r w:rsidRPr="00B860CF">
              <w:rPr>
                <w:rFonts w:ascii="Calibri" w:eastAsia="Calibri" w:hAnsi="Calibri" w:cs="Times New Roman"/>
                <w:noProof/>
              </w:rPr>
              <w:drawing>
                <wp:inline distT="0" distB="0" distL="0" distR="0" wp14:anchorId="39EF3326" wp14:editId="288A036F">
                  <wp:extent cx="1854200" cy="704850"/>
                  <wp:effectExtent l="0" t="0" r="0" b="0"/>
                  <wp:docPr id="2106751158" name="Picture 6" descr="Home – Hanover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e – Hanover Scotland"/>
                          <pic:cNvPicPr>
                            <a:picLocks noChangeAspect="1" noChangeArrowheads="1"/>
                          </pic:cNvPicPr>
                        </pic:nvPicPr>
                        <pic:blipFill rotWithShape="1">
                          <a:blip r:embed="rId25">
                            <a:extLst>
                              <a:ext uri="{28A0092B-C50C-407E-A947-70E740481C1C}">
                                <a14:useLocalDpi xmlns:a14="http://schemas.microsoft.com/office/drawing/2010/main" val="0"/>
                              </a:ext>
                            </a:extLst>
                          </a:blip>
                          <a:srcRect l="9863" t="31410" r="10136" b="33013"/>
                          <a:stretch/>
                        </pic:blipFill>
                        <pic:spPr bwMode="auto">
                          <a:xfrm>
                            <a:off x="0" y="0"/>
                            <a:ext cx="185420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9" w:type="dxa"/>
            <w:vAlign w:val="center"/>
          </w:tcPr>
          <w:p w14:paraId="14D4BCEA" w14:textId="5C0D6532" w:rsidR="007F299E" w:rsidRDefault="006A2398" w:rsidP="00071F54">
            <w:pPr>
              <w:spacing w:line="240" w:lineRule="auto"/>
              <w:jc w:val="center"/>
              <w:rPr>
                <w:rFonts w:cstheme="minorHAnsi"/>
              </w:rPr>
            </w:pPr>
            <w:r w:rsidRPr="00B860CF">
              <w:rPr>
                <w:rFonts w:ascii="Calibri" w:eastAsia="Calibri" w:hAnsi="Calibri" w:cs="Times New Roman"/>
                <w:noProof/>
              </w:rPr>
              <w:drawing>
                <wp:inline distT="0" distB="0" distL="0" distR="0" wp14:anchorId="08F0136C" wp14:editId="7D25CB0E">
                  <wp:extent cx="1809750" cy="528691"/>
                  <wp:effectExtent l="0" t="0" r="0" b="5080"/>
                  <wp:docPr id="139535230" name="Picture 8" descr="Contact Us | Housing Option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act Us | Housing Options Scot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0265" cy="534684"/>
                          </a:xfrm>
                          <a:prstGeom prst="rect">
                            <a:avLst/>
                          </a:prstGeom>
                          <a:noFill/>
                          <a:ln>
                            <a:noFill/>
                          </a:ln>
                        </pic:spPr>
                      </pic:pic>
                    </a:graphicData>
                  </a:graphic>
                </wp:inline>
              </w:drawing>
            </w:r>
          </w:p>
        </w:tc>
        <w:tc>
          <w:tcPr>
            <w:tcW w:w="3546" w:type="dxa"/>
            <w:vAlign w:val="center"/>
          </w:tcPr>
          <w:p w14:paraId="4060185A" w14:textId="3C079B3A" w:rsidR="007F299E" w:rsidRDefault="007A5A30" w:rsidP="00071F54">
            <w:pPr>
              <w:spacing w:line="240" w:lineRule="auto"/>
              <w:jc w:val="center"/>
              <w:rPr>
                <w:rFonts w:cstheme="minorHAnsi"/>
              </w:rPr>
            </w:pPr>
            <w:r>
              <w:rPr>
                <w:noProof/>
              </w:rPr>
              <w:drawing>
                <wp:inline distT="0" distB="0" distL="0" distR="0" wp14:anchorId="0ADAE560" wp14:editId="658B20C9">
                  <wp:extent cx="2108700" cy="450850"/>
                  <wp:effectExtent l="0" t="0" r="6350" b="6350"/>
                  <wp:docPr id="628892665" name="Picture 628892665" descr="GW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SF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085" cy="453712"/>
                          </a:xfrm>
                          <a:prstGeom prst="rect">
                            <a:avLst/>
                          </a:prstGeom>
                          <a:noFill/>
                          <a:ln>
                            <a:noFill/>
                          </a:ln>
                        </pic:spPr>
                      </pic:pic>
                    </a:graphicData>
                  </a:graphic>
                </wp:inline>
              </w:drawing>
            </w:r>
          </w:p>
        </w:tc>
      </w:tr>
      <w:tr w:rsidR="007A5A30" w14:paraId="649FB8FA" w14:textId="77777777" w:rsidTr="00ED3D71">
        <w:trPr>
          <w:trHeight w:val="1822"/>
        </w:trPr>
        <w:tc>
          <w:tcPr>
            <w:tcW w:w="3348" w:type="dxa"/>
            <w:vAlign w:val="center"/>
          </w:tcPr>
          <w:p w14:paraId="40D278C1" w14:textId="0533D975" w:rsidR="007F299E" w:rsidRDefault="00D52792" w:rsidP="00071F54">
            <w:pPr>
              <w:spacing w:line="240" w:lineRule="auto"/>
              <w:jc w:val="center"/>
              <w:rPr>
                <w:rFonts w:cstheme="minorHAnsi"/>
              </w:rPr>
            </w:pPr>
            <w:r>
              <w:rPr>
                <w:noProof/>
              </w:rPr>
              <w:drawing>
                <wp:inline distT="0" distB="0" distL="0" distR="0" wp14:anchorId="312A1361" wp14:editId="014DE2D3">
                  <wp:extent cx="1695450" cy="991896"/>
                  <wp:effectExtent l="0" t="0" r="0" b="0"/>
                  <wp:docPr id="1873592934" name="Picture 1873592934" descr="Kingdom Housing Association, F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dom Housing Association, Fif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5504" cy="997778"/>
                          </a:xfrm>
                          <a:prstGeom prst="rect">
                            <a:avLst/>
                          </a:prstGeom>
                          <a:noFill/>
                          <a:ln>
                            <a:noFill/>
                          </a:ln>
                        </pic:spPr>
                      </pic:pic>
                    </a:graphicData>
                  </a:graphic>
                </wp:inline>
              </w:drawing>
            </w:r>
          </w:p>
        </w:tc>
        <w:tc>
          <w:tcPr>
            <w:tcW w:w="3339" w:type="dxa"/>
            <w:vAlign w:val="center"/>
          </w:tcPr>
          <w:p w14:paraId="656F534F" w14:textId="1CFE8168" w:rsidR="007F299E" w:rsidRDefault="00887FA0" w:rsidP="00071F54">
            <w:pPr>
              <w:spacing w:line="240" w:lineRule="auto"/>
              <w:jc w:val="center"/>
              <w:rPr>
                <w:rFonts w:cstheme="minorHAnsi"/>
              </w:rPr>
            </w:pPr>
            <w:r w:rsidRPr="00B860CF">
              <w:rPr>
                <w:rFonts w:ascii="Calibri" w:eastAsia="Calibri" w:hAnsi="Calibri" w:cs="Times New Roman"/>
                <w:noProof/>
              </w:rPr>
              <w:drawing>
                <wp:inline distT="0" distB="0" distL="0" distR="0" wp14:anchorId="6AB7232F" wp14:editId="0ECDA8F4">
                  <wp:extent cx="1752600" cy="720744"/>
                  <wp:effectExtent l="0" t="0" r="0" b="3175"/>
                  <wp:docPr id="315967261" name="Picture 9" descr="Scotland's Housing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land's Housing Network ..."/>
                          <pic:cNvPicPr>
                            <a:picLocks noChangeAspect="1" noChangeArrowheads="1"/>
                          </pic:cNvPicPr>
                        </pic:nvPicPr>
                        <pic:blipFill rotWithShape="1">
                          <a:blip r:embed="rId29">
                            <a:extLst>
                              <a:ext uri="{28A0092B-C50C-407E-A947-70E740481C1C}">
                                <a14:useLocalDpi xmlns:a14="http://schemas.microsoft.com/office/drawing/2010/main" val="0"/>
                              </a:ext>
                            </a:extLst>
                          </a:blip>
                          <a:srcRect t="27219" b="31657"/>
                          <a:stretch/>
                        </pic:blipFill>
                        <pic:spPr bwMode="auto">
                          <a:xfrm>
                            <a:off x="0" y="0"/>
                            <a:ext cx="1763436" cy="72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6" w:type="dxa"/>
            <w:vAlign w:val="center"/>
          </w:tcPr>
          <w:p w14:paraId="7ADBFDAC" w14:textId="6A6D0FAB" w:rsidR="00711D10" w:rsidRDefault="00952768" w:rsidP="00711D10">
            <w:pPr>
              <w:spacing w:line="240" w:lineRule="auto"/>
              <w:jc w:val="center"/>
              <w:rPr>
                <w:rFonts w:cstheme="minorHAnsi"/>
              </w:rPr>
            </w:pPr>
            <w:r w:rsidRPr="00B860CF">
              <w:rPr>
                <w:rFonts w:ascii="Calibri" w:eastAsia="Calibri" w:hAnsi="Calibri" w:cs="Times New Roman"/>
                <w:noProof/>
              </w:rPr>
              <w:drawing>
                <wp:inline distT="0" distB="0" distL="0" distR="0" wp14:anchorId="1DA8771F" wp14:editId="62EEB501">
                  <wp:extent cx="1612900" cy="796369"/>
                  <wp:effectExtent l="0" t="0" r="6350" b="3810"/>
                  <wp:docPr id="1928611350" name="Picture 10" descr="Scottish Association of Landlords (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ttish Association of Landlords (SAL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8628" cy="799197"/>
                          </a:xfrm>
                          <a:prstGeom prst="rect">
                            <a:avLst/>
                          </a:prstGeom>
                          <a:noFill/>
                          <a:ln>
                            <a:noFill/>
                          </a:ln>
                        </pic:spPr>
                      </pic:pic>
                    </a:graphicData>
                  </a:graphic>
                </wp:inline>
              </w:drawing>
            </w:r>
          </w:p>
        </w:tc>
      </w:tr>
      <w:tr w:rsidR="007A5A30" w14:paraId="6EF97DB4" w14:textId="77777777" w:rsidTr="00ED3D71">
        <w:trPr>
          <w:trHeight w:val="1275"/>
        </w:trPr>
        <w:tc>
          <w:tcPr>
            <w:tcW w:w="3348" w:type="dxa"/>
            <w:vAlign w:val="center"/>
          </w:tcPr>
          <w:p w14:paraId="7C001AB5" w14:textId="2EE54F94" w:rsidR="007F299E" w:rsidRDefault="004E1419" w:rsidP="00071F54">
            <w:pPr>
              <w:spacing w:line="240" w:lineRule="auto"/>
              <w:jc w:val="center"/>
              <w:rPr>
                <w:rFonts w:cstheme="minorHAnsi"/>
              </w:rPr>
            </w:pPr>
            <w:r>
              <w:rPr>
                <w:noProof/>
              </w:rPr>
              <w:drawing>
                <wp:inline distT="0" distB="0" distL="0" distR="0" wp14:anchorId="2E2AA6C0" wp14:editId="354BE041">
                  <wp:extent cx="1104900" cy="695017"/>
                  <wp:effectExtent l="0" t="0" r="0" b="0"/>
                  <wp:docPr id="1890416074" name="Picture 11" descr="Scottish Federation of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ottish Federation of Housing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266" cy="702796"/>
                          </a:xfrm>
                          <a:prstGeom prst="rect">
                            <a:avLst/>
                          </a:prstGeom>
                          <a:noFill/>
                          <a:ln>
                            <a:noFill/>
                          </a:ln>
                        </pic:spPr>
                      </pic:pic>
                    </a:graphicData>
                  </a:graphic>
                </wp:inline>
              </w:drawing>
            </w:r>
          </w:p>
        </w:tc>
        <w:tc>
          <w:tcPr>
            <w:tcW w:w="3339" w:type="dxa"/>
            <w:vAlign w:val="center"/>
          </w:tcPr>
          <w:p w14:paraId="2B0D867E" w14:textId="073B9903" w:rsidR="007F299E" w:rsidRDefault="00E975C8" w:rsidP="00E975C8">
            <w:pPr>
              <w:spacing w:line="240" w:lineRule="auto"/>
              <w:jc w:val="center"/>
              <w:rPr>
                <w:rFonts w:cstheme="minorHAnsi"/>
              </w:rPr>
            </w:pPr>
            <w:r>
              <w:rPr>
                <w:noProof/>
              </w:rPr>
              <w:drawing>
                <wp:inline distT="0" distB="0" distL="0" distR="0" wp14:anchorId="1469BD38" wp14:editId="378CB881">
                  <wp:extent cx="1616537" cy="393405"/>
                  <wp:effectExtent l="0" t="0" r="3175" b="6985"/>
                  <wp:docPr id="1924178204" name="Picture 12" descr="Scottish Government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ttish Government logo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t="24701" b="31474"/>
                          <a:stretch/>
                        </pic:blipFill>
                        <pic:spPr bwMode="auto">
                          <a:xfrm>
                            <a:off x="0" y="0"/>
                            <a:ext cx="1646580" cy="400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6" w:type="dxa"/>
            <w:vAlign w:val="center"/>
          </w:tcPr>
          <w:p w14:paraId="40ED699D" w14:textId="660147C7" w:rsidR="007F299E" w:rsidRDefault="00E975C8" w:rsidP="00071F54">
            <w:pPr>
              <w:spacing w:line="240" w:lineRule="auto"/>
              <w:jc w:val="center"/>
              <w:rPr>
                <w:rFonts w:cstheme="minorHAnsi"/>
              </w:rPr>
            </w:pPr>
            <w:r>
              <w:rPr>
                <w:noProof/>
              </w:rPr>
              <w:drawing>
                <wp:inline distT="0" distB="0" distL="0" distR="0" wp14:anchorId="5A2B8D89" wp14:editId="27C11EEE">
                  <wp:extent cx="1212878" cy="431800"/>
                  <wp:effectExtent l="0" t="0" r="6350" b="6350"/>
                  <wp:docPr id="583395632" name="Picture 583395632" descr="sh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5616" cy="432775"/>
                          </a:xfrm>
                          <a:prstGeom prst="rect">
                            <a:avLst/>
                          </a:prstGeom>
                          <a:noFill/>
                          <a:ln>
                            <a:noFill/>
                          </a:ln>
                        </pic:spPr>
                      </pic:pic>
                    </a:graphicData>
                  </a:graphic>
                </wp:inline>
              </w:drawing>
            </w:r>
          </w:p>
        </w:tc>
      </w:tr>
      <w:tr w:rsidR="00711D10" w14:paraId="4A1BF3BB" w14:textId="77777777" w:rsidTr="00ED3D71">
        <w:trPr>
          <w:trHeight w:val="1275"/>
        </w:trPr>
        <w:tc>
          <w:tcPr>
            <w:tcW w:w="3348" w:type="dxa"/>
            <w:vAlign w:val="center"/>
          </w:tcPr>
          <w:p w14:paraId="027A6D37" w14:textId="22AF1BDE" w:rsidR="00711D10" w:rsidRDefault="0015294F" w:rsidP="00071F54">
            <w:pPr>
              <w:spacing w:line="240" w:lineRule="auto"/>
              <w:jc w:val="center"/>
              <w:rPr>
                <w:rFonts w:cstheme="minorHAnsi"/>
              </w:rPr>
            </w:pPr>
            <w:r>
              <w:rPr>
                <w:noProof/>
              </w:rPr>
              <w:lastRenderedPageBreak/>
              <w:drawing>
                <wp:inline distT="0" distB="0" distL="0" distR="0" wp14:anchorId="32CCE2EC" wp14:editId="699D6C8D">
                  <wp:extent cx="1104900" cy="1104900"/>
                  <wp:effectExtent l="0" t="0" r="0" b="0"/>
                  <wp:docPr id="544491646" name="Picture 1" descr="SURF - Scotland's Regeneratio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F - Scotland's Regeneration For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3339" w:type="dxa"/>
            <w:vAlign w:val="center"/>
          </w:tcPr>
          <w:p w14:paraId="2DBC9360" w14:textId="761C1B12" w:rsidR="00711D10" w:rsidRDefault="00FA0C8C" w:rsidP="00FA0C8C">
            <w:pPr>
              <w:spacing w:line="240" w:lineRule="auto"/>
              <w:jc w:val="center"/>
              <w:rPr>
                <w:rFonts w:cstheme="minorHAnsi"/>
              </w:rPr>
            </w:pPr>
            <w:r>
              <w:rPr>
                <w:noProof/>
              </w:rPr>
              <w:drawing>
                <wp:inline distT="0" distB="0" distL="0" distR="0" wp14:anchorId="2F477C46" wp14:editId="454ADC9D">
                  <wp:extent cx="1492250" cy="820738"/>
                  <wp:effectExtent l="0" t="0" r="0" b="0"/>
                  <wp:docPr id="1830425273" name="Picture 2" desc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2394" cy="826317"/>
                          </a:xfrm>
                          <a:prstGeom prst="rect">
                            <a:avLst/>
                          </a:prstGeom>
                          <a:noFill/>
                          <a:ln>
                            <a:noFill/>
                          </a:ln>
                        </pic:spPr>
                      </pic:pic>
                    </a:graphicData>
                  </a:graphic>
                </wp:inline>
              </w:drawing>
            </w:r>
          </w:p>
        </w:tc>
        <w:tc>
          <w:tcPr>
            <w:tcW w:w="3546" w:type="dxa"/>
            <w:vAlign w:val="center"/>
          </w:tcPr>
          <w:p w14:paraId="366E8CCA" w14:textId="18981DC1" w:rsidR="00711D10" w:rsidRDefault="00BB0AC7" w:rsidP="00071F54">
            <w:pPr>
              <w:spacing w:line="240" w:lineRule="auto"/>
              <w:jc w:val="center"/>
              <w:rPr>
                <w:rFonts w:cstheme="minorHAnsi"/>
              </w:rPr>
            </w:pPr>
            <w:r w:rsidRPr="00B860CF">
              <w:rPr>
                <w:rFonts w:ascii="Calibri" w:eastAsia="Calibri" w:hAnsi="Calibri" w:cs="Times New Roman"/>
                <w:noProof/>
              </w:rPr>
              <w:drawing>
                <wp:inline distT="0" distB="0" distL="0" distR="0" wp14:anchorId="1EBA4165" wp14:editId="6A6B6FB8">
                  <wp:extent cx="1574800" cy="859924"/>
                  <wp:effectExtent l="0" t="0" r="6350" b="0"/>
                  <wp:docPr id="1972036911" name="Picture 13" descr="TPAS - Your Friendly Engagement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PAS - Your Friendly Engagement Exper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1954" cy="863831"/>
                          </a:xfrm>
                          <a:prstGeom prst="rect">
                            <a:avLst/>
                          </a:prstGeom>
                          <a:noFill/>
                          <a:ln>
                            <a:noFill/>
                          </a:ln>
                        </pic:spPr>
                      </pic:pic>
                    </a:graphicData>
                  </a:graphic>
                </wp:inline>
              </w:drawing>
            </w:r>
          </w:p>
        </w:tc>
      </w:tr>
      <w:tr w:rsidR="00711D10" w14:paraId="280C3656" w14:textId="77777777" w:rsidTr="00ED3D71">
        <w:trPr>
          <w:trHeight w:val="1275"/>
        </w:trPr>
        <w:tc>
          <w:tcPr>
            <w:tcW w:w="3348" w:type="dxa"/>
            <w:vAlign w:val="center"/>
          </w:tcPr>
          <w:p w14:paraId="2D621850" w14:textId="6B5F7C23" w:rsidR="00711D10" w:rsidRDefault="00976B8A" w:rsidP="00071F54">
            <w:pPr>
              <w:spacing w:line="240" w:lineRule="auto"/>
              <w:jc w:val="center"/>
              <w:rPr>
                <w:rFonts w:cstheme="minorHAnsi"/>
              </w:rPr>
            </w:pPr>
            <w:r w:rsidRPr="00B860CF">
              <w:rPr>
                <w:rFonts w:ascii="Calibri" w:eastAsia="Calibri" w:hAnsi="Calibri" w:cs="Times New Roman"/>
                <w:noProof/>
              </w:rPr>
              <w:drawing>
                <wp:inline distT="0" distB="0" distL="0" distR="0" wp14:anchorId="492A2826" wp14:editId="7153271F">
                  <wp:extent cx="1962150" cy="392430"/>
                  <wp:effectExtent l="0" t="0" r="0" b="7620"/>
                  <wp:docPr id="1519549927" name="Picture 14" descr="Under One Roof website to exp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r One Roof website to expand ..."/>
                          <pic:cNvPicPr>
                            <a:picLocks noChangeAspect="1" noChangeArrowheads="1"/>
                          </pic:cNvPicPr>
                        </pic:nvPicPr>
                        <pic:blipFill rotWithShape="1">
                          <a:blip r:embed="rId37">
                            <a:extLst>
                              <a:ext uri="{28A0092B-C50C-407E-A947-70E740481C1C}">
                                <a14:useLocalDpi xmlns:a14="http://schemas.microsoft.com/office/drawing/2010/main" val="0"/>
                              </a:ext>
                            </a:extLst>
                          </a:blip>
                          <a:srcRect l="6965" t="27587" r="5535" b="24138"/>
                          <a:stretch/>
                        </pic:blipFill>
                        <pic:spPr bwMode="auto">
                          <a:xfrm>
                            <a:off x="0" y="0"/>
                            <a:ext cx="1962150" cy="392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9" w:type="dxa"/>
            <w:vAlign w:val="center"/>
          </w:tcPr>
          <w:p w14:paraId="274B8490" w14:textId="3191827F" w:rsidR="00711D10" w:rsidRDefault="009D3F6E" w:rsidP="009D3F6E">
            <w:pPr>
              <w:spacing w:line="240" w:lineRule="auto"/>
              <w:jc w:val="center"/>
              <w:rPr>
                <w:rFonts w:cstheme="minorHAnsi"/>
              </w:rPr>
            </w:pPr>
            <w:r>
              <w:rPr>
                <w:noProof/>
              </w:rPr>
              <w:drawing>
                <wp:inline distT="0" distB="0" distL="0" distR="0" wp14:anchorId="364800B4" wp14:editId="034FC692">
                  <wp:extent cx="1866900" cy="524042"/>
                  <wp:effectExtent l="0" t="0" r="0" b="9525"/>
                  <wp:docPr id="816713540" name="Picture 15" descr="University of Stirling | Scotlan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versity of Stirling | Scotland.org"/>
                          <pic:cNvPicPr>
                            <a:picLocks noChangeAspect="1" noChangeArrowheads="1"/>
                          </pic:cNvPicPr>
                        </pic:nvPicPr>
                        <pic:blipFill rotWithShape="1">
                          <a:blip r:embed="rId38">
                            <a:extLst>
                              <a:ext uri="{28A0092B-C50C-407E-A947-70E740481C1C}">
                                <a14:useLocalDpi xmlns:a14="http://schemas.microsoft.com/office/drawing/2010/main" val="0"/>
                              </a:ext>
                            </a:extLst>
                          </a:blip>
                          <a:srcRect l="19101" t="28774" r="16854" b="25944"/>
                          <a:stretch/>
                        </pic:blipFill>
                        <pic:spPr bwMode="auto">
                          <a:xfrm>
                            <a:off x="0" y="0"/>
                            <a:ext cx="1879123" cy="527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6" w:type="dxa"/>
            <w:vAlign w:val="center"/>
          </w:tcPr>
          <w:p w14:paraId="17295771" w14:textId="76145391" w:rsidR="00711D10" w:rsidRDefault="007267A5" w:rsidP="00071F54">
            <w:pPr>
              <w:spacing w:line="240" w:lineRule="auto"/>
              <w:jc w:val="center"/>
              <w:rPr>
                <w:rFonts w:cstheme="minorHAnsi"/>
              </w:rPr>
            </w:pPr>
            <w:r>
              <w:rPr>
                <w:noProof/>
              </w:rPr>
              <w:drawing>
                <wp:inline distT="0" distB="0" distL="0" distR="0" wp14:anchorId="04D6CB1B" wp14:editId="3F3A6DCD">
                  <wp:extent cx="1473200" cy="771128"/>
                  <wp:effectExtent l="0" t="0" r="0" b="0"/>
                  <wp:docPr id="1372591059" name="Picture 16" descr="West Dunbarto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st Dunbartonshire Council"/>
                          <pic:cNvPicPr>
                            <a:picLocks noChangeAspect="1" noChangeArrowheads="1"/>
                          </pic:cNvPicPr>
                        </pic:nvPicPr>
                        <pic:blipFill rotWithShape="1">
                          <a:blip r:embed="rId39">
                            <a:extLst>
                              <a:ext uri="{28A0092B-C50C-407E-A947-70E740481C1C}">
                                <a14:useLocalDpi xmlns:a14="http://schemas.microsoft.com/office/drawing/2010/main" val="0"/>
                              </a:ext>
                            </a:extLst>
                          </a:blip>
                          <a:srcRect l="9282" t="10417" r="9705" b="5832"/>
                          <a:stretch/>
                        </pic:blipFill>
                        <pic:spPr bwMode="auto">
                          <a:xfrm>
                            <a:off x="0" y="0"/>
                            <a:ext cx="1483147" cy="776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D10" w14:paraId="5F25F75C" w14:textId="77777777" w:rsidTr="00ED3D71">
        <w:trPr>
          <w:trHeight w:val="1275"/>
        </w:trPr>
        <w:tc>
          <w:tcPr>
            <w:tcW w:w="3348" w:type="dxa"/>
            <w:vAlign w:val="center"/>
          </w:tcPr>
          <w:p w14:paraId="778D4221" w14:textId="77777777" w:rsidR="00711D10" w:rsidRDefault="00711D10" w:rsidP="00071F54">
            <w:pPr>
              <w:spacing w:line="240" w:lineRule="auto"/>
              <w:jc w:val="center"/>
              <w:rPr>
                <w:rFonts w:cstheme="minorHAnsi"/>
              </w:rPr>
            </w:pPr>
          </w:p>
        </w:tc>
        <w:tc>
          <w:tcPr>
            <w:tcW w:w="3339" w:type="dxa"/>
            <w:vAlign w:val="center"/>
          </w:tcPr>
          <w:p w14:paraId="012ED15F" w14:textId="6549490F" w:rsidR="00711D10" w:rsidRDefault="00ED3D71" w:rsidP="00071F54">
            <w:pPr>
              <w:spacing w:line="240" w:lineRule="auto"/>
              <w:jc w:val="center"/>
              <w:rPr>
                <w:rFonts w:cstheme="minorHAnsi"/>
              </w:rPr>
            </w:pPr>
            <w:r w:rsidRPr="00B860CF">
              <w:rPr>
                <w:rFonts w:ascii="Calibri" w:eastAsia="Calibri" w:hAnsi="Calibri" w:cs="Times New Roman"/>
                <w:noProof/>
              </w:rPr>
              <w:drawing>
                <wp:inline distT="0" distB="0" distL="0" distR="0" wp14:anchorId="4784A22F" wp14:editId="464EC7D4">
                  <wp:extent cx="1955800" cy="622300"/>
                  <wp:effectExtent l="0" t="0" r="6350" b="6350"/>
                  <wp:docPr id="1391224326" name="Picture 17" descr="Home | Wheatle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me | Wheatley Group"/>
                          <pic:cNvPicPr>
                            <a:picLocks noChangeAspect="1" noChangeArrowheads="1"/>
                          </pic:cNvPicPr>
                        </pic:nvPicPr>
                        <pic:blipFill rotWithShape="1">
                          <a:blip r:embed="rId40">
                            <a:extLst>
                              <a:ext uri="{28A0092B-C50C-407E-A947-70E740481C1C}">
                                <a14:useLocalDpi xmlns:a14="http://schemas.microsoft.com/office/drawing/2010/main" val="0"/>
                              </a:ext>
                            </a:extLst>
                          </a:blip>
                          <a:srcRect l="11242" t="36094" r="10651" b="39054"/>
                          <a:stretch/>
                        </pic:blipFill>
                        <pic:spPr bwMode="auto">
                          <a:xfrm>
                            <a:off x="0" y="0"/>
                            <a:ext cx="1956759" cy="622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6" w:type="dxa"/>
            <w:vAlign w:val="center"/>
          </w:tcPr>
          <w:p w14:paraId="7C22D3D8" w14:textId="77777777" w:rsidR="00711D10" w:rsidRDefault="00711D10" w:rsidP="00071F54">
            <w:pPr>
              <w:spacing w:line="240" w:lineRule="auto"/>
              <w:jc w:val="center"/>
              <w:rPr>
                <w:rFonts w:cstheme="minorHAnsi"/>
              </w:rPr>
            </w:pPr>
          </w:p>
        </w:tc>
      </w:tr>
      <w:tr w:rsidR="00711D10" w14:paraId="500EB3F1" w14:textId="77777777" w:rsidTr="00ED3D71">
        <w:trPr>
          <w:trHeight w:val="1275"/>
        </w:trPr>
        <w:tc>
          <w:tcPr>
            <w:tcW w:w="3348" w:type="dxa"/>
            <w:vAlign w:val="center"/>
          </w:tcPr>
          <w:p w14:paraId="4E8F6D65" w14:textId="77777777" w:rsidR="00711D10" w:rsidRDefault="00711D10" w:rsidP="00071F54">
            <w:pPr>
              <w:spacing w:line="240" w:lineRule="auto"/>
              <w:jc w:val="center"/>
              <w:rPr>
                <w:rFonts w:cstheme="minorHAnsi"/>
              </w:rPr>
            </w:pPr>
          </w:p>
        </w:tc>
        <w:tc>
          <w:tcPr>
            <w:tcW w:w="3339" w:type="dxa"/>
            <w:vAlign w:val="center"/>
          </w:tcPr>
          <w:p w14:paraId="6F64A7E3" w14:textId="77777777" w:rsidR="00711D10" w:rsidRDefault="00711D10" w:rsidP="00071F54">
            <w:pPr>
              <w:spacing w:line="240" w:lineRule="auto"/>
              <w:jc w:val="center"/>
              <w:rPr>
                <w:rFonts w:cstheme="minorHAnsi"/>
              </w:rPr>
            </w:pPr>
          </w:p>
        </w:tc>
        <w:tc>
          <w:tcPr>
            <w:tcW w:w="3546" w:type="dxa"/>
            <w:vAlign w:val="center"/>
          </w:tcPr>
          <w:p w14:paraId="03899466" w14:textId="77777777" w:rsidR="00711D10" w:rsidRDefault="00711D10" w:rsidP="00071F54">
            <w:pPr>
              <w:spacing w:line="240" w:lineRule="auto"/>
              <w:jc w:val="center"/>
              <w:rPr>
                <w:rFonts w:cstheme="minorHAnsi"/>
              </w:rPr>
            </w:pPr>
          </w:p>
        </w:tc>
      </w:tr>
      <w:tr w:rsidR="00711D10" w14:paraId="2748DFBD" w14:textId="77777777" w:rsidTr="00ED3D71">
        <w:trPr>
          <w:trHeight w:val="1275"/>
        </w:trPr>
        <w:tc>
          <w:tcPr>
            <w:tcW w:w="3348" w:type="dxa"/>
            <w:vAlign w:val="center"/>
          </w:tcPr>
          <w:p w14:paraId="5F1A08CE" w14:textId="77777777" w:rsidR="00711D10" w:rsidRDefault="00711D10" w:rsidP="00071F54">
            <w:pPr>
              <w:spacing w:line="240" w:lineRule="auto"/>
              <w:jc w:val="center"/>
              <w:rPr>
                <w:rFonts w:cstheme="minorHAnsi"/>
              </w:rPr>
            </w:pPr>
          </w:p>
        </w:tc>
        <w:tc>
          <w:tcPr>
            <w:tcW w:w="3339" w:type="dxa"/>
            <w:vAlign w:val="center"/>
          </w:tcPr>
          <w:p w14:paraId="04D0A207" w14:textId="77777777" w:rsidR="00711D10" w:rsidRDefault="00711D10" w:rsidP="00071F54">
            <w:pPr>
              <w:spacing w:line="240" w:lineRule="auto"/>
              <w:jc w:val="center"/>
              <w:rPr>
                <w:rFonts w:cstheme="minorHAnsi"/>
              </w:rPr>
            </w:pPr>
          </w:p>
        </w:tc>
        <w:tc>
          <w:tcPr>
            <w:tcW w:w="3546" w:type="dxa"/>
            <w:vAlign w:val="center"/>
          </w:tcPr>
          <w:p w14:paraId="52E49C31" w14:textId="77777777" w:rsidR="00711D10" w:rsidRDefault="00711D10" w:rsidP="00071F54">
            <w:pPr>
              <w:spacing w:line="240" w:lineRule="auto"/>
              <w:jc w:val="center"/>
              <w:rPr>
                <w:rFonts w:cstheme="minorHAnsi"/>
              </w:rPr>
            </w:pPr>
          </w:p>
        </w:tc>
      </w:tr>
      <w:tr w:rsidR="00711D10" w14:paraId="2415CBEC" w14:textId="77777777" w:rsidTr="00ED3D71">
        <w:trPr>
          <w:trHeight w:val="1275"/>
        </w:trPr>
        <w:tc>
          <w:tcPr>
            <w:tcW w:w="3348" w:type="dxa"/>
            <w:vAlign w:val="center"/>
          </w:tcPr>
          <w:p w14:paraId="31BC2AA1" w14:textId="77777777" w:rsidR="00711D10" w:rsidRDefault="00711D10" w:rsidP="00071F54">
            <w:pPr>
              <w:spacing w:line="240" w:lineRule="auto"/>
              <w:jc w:val="center"/>
              <w:rPr>
                <w:rFonts w:cstheme="minorHAnsi"/>
              </w:rPr>
            </w:pPr>
          </w:p>
        </w:tc>
        <w:tc>
          <w:tcPr>
            <w:tcW w:w="3339" w:type="dxa"/>
            <w:vAlign w:val="center"/>
          </w:tcPr>
          <w:p w14:paraId="1ABC3B95" w14:textId="77777777" w:rsidR="00711D10" w:rsidRDefault="00711D10" w:rsidP="00071F54">
            <w:pPr>
              <w:spacing w:line="240" w:lineRule="auto"/>
              <w:jc w:val="center"/>
              <w:rPr>
                <w:rFonts w:cstheme="minorHAnsi"/>
              </w:rPr>
            </w:pPr>
          </w:p>
        </w:tc>
        <w:tc>
          <w:tcPr>
            <w:tcW w:w="3546" w:type="dxa"/>
            <w:vAlign w:val="center"/>
          </w:tcPr>
          <w:p w14:paraId="4246757B" w14:textId="77777777" w:rsidR="00711D10" w:rsidRDefault="00711D10" w:rsidP="00071F54">
            <w:pPr>
              <w:spacing w:line="240" w:lineRule="auto"/>
              <w:jc w:val="center"/>
              <w:rPr>
                <w:rFonts w:cstheme="minorHAnsi"/>
              </w:rPr>
            </w:pPr>
          </w:p>
        </w:tc>
      </w:tr>
    </w:tbl>
    <w:p w14:paraId="7A212515" w14:textId="77777777" w:rsidR="00501969" w:rsidRPr="00F279D3" w:rsidRDefault="00501969" w:rsidP="00E97971">
      <w:pPr>
        <w:spacing w:line="240" w:lineRule="auto"/>
        <w:rPr>
          <w:rFonts w:cstheme="minorHAnsi"/>
        </w:rPr>
      </w:pPr>
    </w:p>
    <w:p w14:paraId="5C36B006" w14:textId="60325AE4" w:rsidR="00197669" w:rsidRPr="00F279D3" w:rsidRDefault="009578CC" w:rsidP="00197669">
      <w:pPr>
        <w:spacing w:line="240" w:lineRule="auto"/>
        <w:rPr>
          <w:rFonts w:cstheme="minorHAnsi"/>
        </w:rPr>
      </w:pPr>
      <w:r w:rsidRPr="00F279D3">
        <w:rPr>
          <w:rFonts w:cstheme="minorHAnsi"/>
        </w:rPr>
        <w:t xml:space="preserve"> </w:t>
      </w:r>
      <w:r w:rsidR="00811D34" w:rsidRPr="00F279D3">
        <w:t xml:space="preserv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306"/>
        <w:gridCol w:w="2697"/>
      </w:tblGrid>
      <w:tr w:rsidR="00053BC1" w:rsidRPr="00F279D3" w14:paraId="2B9E6A65" w14:textId="77777777" w:rsidTr="00053BC1">
        <w:trPr>
          <w:trHeight w:val="2002"/>
        </w:trPr>
        <w:tc>
          <w:tcPr>
            <w:tcW w:w="3348" w:type="dxa"/>
            <w:vAlign w:val="center"/>
          </w:tcPr>
          <w:p w14:paraId="772FD53A" w14:textId="2527EB09" w:rsidR="00811D34" w:rsidRPr="00F279D3" w:rsidRDefault="00811D34" w:rsidP="00CA7F02">
            <w:pPr>
              <w:spacing w:line="240" w:lineRule="auto"/>
              <w:jc w:val="center"/>
              <w:rPr>
                <w:rFonts w:cstheme="minorHAnsi"/>
              </w:rPr>
            </w:pPr>
          </w:p>
        </w:tc>
        <w:tc>
          <w:tcPr>
            <w:tcW w:w="3306" w:type="dxa"/>
            <w:vAlign w:val="center"/>
          </w:tcPr>
          <w:p w14:paraId="0114132D" w14:textId="58672C1E" w:rsidR="00811D34" w:rsidRPr="00F279D3" w:rsidRDefault="00811D34" w:rsidP="00CA7F02">
            <w:pPr>
              <w:spacing w:line="240" w:lineRule="auto"/>
              <w:jc w:val="center"/>
              <w:rPr>
                <w:rFonts w:cstheme="minorHAnsi"/>
              </w:rPr>
            </w:pPr>
          </w:p>
        </w:tc>
        <w:tc>
          <w:tcPr>
            <w:tcW w:w="2697" w:type="dxa"/>
            <w:vAlign w:val="center"/>
          </w:tcPr>
          <w:p w14:paraId="7A30579F" w14:textId="48E87673" w:rsidR="00811D34" w:rsidRPr="00F279D3" w:rsidRDefault="00811D34" w:rsidP="00CA7F02">
            <w:pPr>
              <w:spacing w:line="240" w:lineRule="auto"/>
              <w:jc w:val="center"/>
              <w:rPr>
                <w:rFonts w:cstheme="minorHAnsi"/>
              </w:rPr>
            </w:pPr>
          </w:p>
        </w:tc>
      </w:tr>
      <w:tr w:rsidR="00053BC1" w:rsidRPr="00F279D3" w14:paraId="654CF4CF" w14:textId="77777777" w:rsidTr="00053BC1">
        <w:trPr>
          <w:trHeight w:val="1548"/>
        </w:trPr>
        <w:tc>
          <w:tcPr>
            <w:tcW w:w="3348" w:type="dxa"/>
            <w:vAlign w:val="center"/>
          </w:tcPr>
          <w:p w14:paraId="77647ED4" w14:textId="6CE87A64" w:rsidR="00811D34" w:rsidRPr="00F279D3" w:rsidRDefault="00811D34" w:rsidP="00CA7F02">
            <w:pPr>
              <w:spacing w:line="240" w:lineRule="auto"/>
              <w:jc w:val="center"/>
              <w:rPr>
                <w:rFonts w:cstheme="minorHAnsi"/>
              </w:rPr>
            </w:pPr>
          </w:p>
        </w:tc>
        <w:tc>
          <w:tcPr>
            <w:tcW w:w="3306" w:type="dxa"/>
            <w:vAlign w:val="center"/>
          </w:tcPr>
          <w:p w14:paraId="6562788F" w14:textId="4E60A6B6" w:rsidR="00811D34" w:rsidRPr="00F279D3" w:rsidRDefault="00811D34" w:rsidP="00CA7F02">
            <w:pPr>
              <w:spacing w:line="240" w:lineRule="auto"/>
              <w:jc w:val="center"/>
              <w:rPr>
                <w:rFonts w:cstheme="minorHAnsi"/>
              </w:rPr>
            </w:pPr>
          </w:p>
        </w:tc>
        <w:tc>
          <w:tcPr>
            <w:tcW w:w="2697" w:type="dxa"/>
            <w:vAlign w:val="center"/>
          </w:tcPr>
          <w:p w14:paraId="0DB7F55F" w14:textId="1A1C6523" w:rsidR="00811D34" w:rsidRPr="00F279D3" w:rsidRDefault="00811D34" w:rsidP="00CA7F02">
            <w:pPr>
              <w:spacing w:line="240" w:lineRule="auto"/>
              <w:jc w:val="center"/>
              <w:rPr>
                <w:rFonts w:cstheme="minorHAnsi"/>
              </w:rPr>
            </w:pPr>
          </w:p>
        </w:tc>
      </w:tr>
      <w:tr w:rsidR="00053BC1" w:rsidRPr="00F279D3" w14:paraId="7145C011" w14:textId="77777777" w:rsidTr="00053BC1">
        <w:trPr>
          <w:trHeight w:val="1698"/>
        </w:trPr>
        <w:tc>
          <w:tcPr>
            <w:tcW w:w="3348" w:type="dxa"/>
            <w:vAlign w:val="center"/>
          </w:tcPr>
          <w:p w14:paraId="545884FC" w14:textId="539A6ECF" w:rsidR="00811D34" w:rsidRPr="00F279D3" w:rsidRDefault="00811D34" w:rsidP="00CA7F02">
            <w:pPr>
              <w:spacing w:line="240" w:lineRule="auto"/>
              <w:jc w:val="center"/>
              <w:rPr>
                <w:rFonts w:cstheme="minorHAnsi"/>
              </w:rPr>
            </w:pPr>
          </w:p>
        </w:tc>
        <w:tc>
          <w:tcPr>
            <w:tcW w:w="3306" w:type="dxa"/>
            <w:vAlign w:val="center"/>
          </w:tcPr>
          <w:p w14:paraId="62F2A4F1" w14:textId="451F0F4A" w:rsidR="00811D34" w:rsidRPr="00F279D3" w:rsidRDefault="00811D34" w:rsidP="00CA7F02">
            <w:pPr>
              <w:spacing w:line="240" w:lineRule="auto"/>
              <w:jc w:val="center"/>
              <w:rPr>
                <w:rFonts w:cstheme="minorHAnsi"/>
              </w:rPr>
            </w:pPr>
          </w:p>
        </w:tc>
        <w:tc>
          <w:tcPr>
            <w:tcW w:w="2697" w:type="dxa"/>
            <w:vAlign w:val="center"/>
          </w:tcPr>
          <w:p w14:paraId="11AE92E3" w14:textId="0BBF4DF9" w:rsidR="00811D34" w:rsidRPr="00F279D3" w:rsidRDefault="00811D34" w:rsidP="00CA7F02">
            <w:pPr>
              <w:spacing w:line="240" w:lineRule="auto"/>
              <w:jc w:val="center"/>
              <w:rPr>
                <w:rFonts w:cstheme="minorHAnsi"/>
              </w:rPr>
            </w:pPr>
          </w:p>
        </w:tc>
      </w:tr>
      <w:tr w:rsidR="00053BC1" w:rsidRPr="00F279D3" w14:paraId="4280FD1E" w14:textId="77777777" w:rsidTr="00053BC1">
        <w:trPr>
          <w:trHeight w:val="1822"/>
        </w:trPr>
        <w:tc>
          <w:tcPr>
            <w:tcW w:w="3348" w:type="dxa"/>
            <w:vAlign w:val="center"/>
          </w:tcPr>
          <w:p w14:paraId="1BE62F75" w14:textId="2A092C2D" w:rsidR="00811D34" w:rsidRPr="00F279D3" w:rsidRDefault="00811D34" w:rsidP="00CA7F02">
            <w:pPr>
              <w:spacing w:line="240" w:lineRule="auto"/>
              <w:jc w:val="center"/>
              <w:rPr>
                <w:rFonts w:cstheme="minorHAnsi"/>
              </w:rPr>
            </w:pPr>
          </w:p>
        </w:tc>
        <w:tc>
          <w:tcPr>
            <w:tcW w:w="3306" w:type="dxa"/>
            <w:vAlign w:val="center"/>
          </w:tcPr>
          <w:p w14:paraId="68B768E7" w14:textId="4062D16D" w:rsidR="00811D34" w:rsidRPr="00F279D3" w:rsidRDefault="00811D34" w:rsidP="00904871">
            <w:pPr>
              <w:spacing w:line="240" w:lineRule="auto"/>
              <w:rPr>
                <w:rFonts w:cstheme="minorHAnsi"/>
              </w:rPr>
            </w:pPr>
          </w:p>
        </w:tc>
        <w:tc>
          <w:tcPr>
            <w:tcW w:w="2697" w:type="dxa"/>
            <w:vAlign w:val="center"/>
          </w:tcPr>
          <w:p w14:paraId="5F40581B" w14:textId="001BAA59" w:rsidR="00811D34" w:rsidRPr="00F279D3" w:rsidRDefault="00811D34" w:rsidP="00CA7F02">
            <w:pPr>
              <w:spacing w:line="240" w:lineRule="auto"/>
              <w:jc w:val="center"/>
              <w:rPr>
                <w:rFonts w:cstheme="minorHAnsi"/>
              </w:rPr>
            </w:pPr>
          </w:p>
        </w:tc>
      </w:tr>
      <w:tr w:rsidR="00053BC1" w:rsidRPr="00F279D3" w14:paraId="3C586433" w14:textId="77777777" w:rsidTr="00053BC1">
        <w:trPr>
          <w:trHeight w:val="1550"/>
        </w:trPr>
        <w:tc>
          <w:tcPr>
            <w:tcW w:w="3348" w:type="dxa"/>
            <w:vAlign w:val="center"/>
          </w:tcPr>
          <w:p w14:paraId="697B44A8" w14:textId="54467170" w:rsidR="00811D34" w:rsidRPr="00F279D3" w:rsidRDefault="00811D34" w:rsidP="00CA7F02">
            <w:pPr>
              <w:spacing w:line="240" w:lineRule="auto"/>
              <w:jc w:val="center"/>
              <w:rPr>
                <w:rFonts w:cstheme="minorHAnsi"/>
              </w:rPr>
            </w:pPr>
          </w:p>
        </w:tc>
        <w:tc>
          <w:tcPr>
            <w:tcW w:w="3306" w:type="dxa"/>
            <w:vAlign w:val="center"/>
          </w:tcPr>
          <w:p w14:paraId="3905DC4A" w14:textId="1957B1A3" w:rsidR="00811D34" w:rsidRPr="00F279D3" w:rsidRDefault="00811D34" w:rsidP="00CA7F02">
            <w:pPr>
              <w:spacing w:line="240" w:lineRule="auto"/>
              <w:jc w:val="center"/>
              <w:rPr>
                <w:rFonts w:cstheme="minorHAnsi"/>
              </w:rPr>
            </w:pPr>
          </w:p>
        </w:tc>
        <w:tc>
          <w:tcPr>
            <w:tcW w:w="2697" w:type="dxa"/>
            <w:vAlign w:val="center"/>
          </w:tcPr>
          <w:p w14:paraId="30E0D501" w14:textId="4B6268B4" w:rsidR="00811D34" w:rsidRPr="00F279D3" w:rsidRDefault="00811D34" w:rsidP="00CA7F02">
            <w:pPr>
              <w:spacing w:line="240" w:lineRule="auto"/>
              <w:jc w:val="center"/>
              <w:rPr>
                <w:rFonts w:cstheme="minorHAnsi"/>
              </w:rPr>
            </w:pPr>
          </w:p>
        </w:tc>
      </w:tr>
      <w:tr w:rsidR="00053BC1" w:rsidRPr="00F279D3" w14:paraId="1D393CEA" w14:textId="77777777" w:rsidTr="00053BC1">
        <w:trPr>
          <w:trHeight w:val="1275"/>
        </w:trPr>
        <w:tc>
          <w:tcPr>
            <w:tcW w:w="3348" w:type="dxa"/>
            <w:vAlign w:val="center"/>
          </w:tcPr>
          <w:p w14:paraId="2608D464" w14:textId="77777777" w:rsidR="00811D34" w:rsidRPr="00F279D3" w:rsidRDefault="00811D34" w:rsidP="00CA7F02">
            <w:pPr>
              <w:spacing w:line="240" w:lineRule="auto"/>
              <w:jc w:val="center"/>
              <w:rPr>
                <w:rFonts w:cstheme="minorHAnsi"/>
              </w:rPr>
            </w:pPr>
          </w:p>
        </w:tc>
        <w:tc>
          <w:tcPr>
            <w:tcW w:w="3306" w:type="dxa"/>
            <w:vAlign w:val="center"/>
          </w:tcPr>
          <w:p w14:paraId="3BC8CE54" w14:textId="0F10C2FC" w:rsidR="00811D34" w:rsidRPr="00F279D3" w:rsidRDefault="00811D34" w:rsidP="00CA7F02">
            <w:pPr>
              <w:spacing w:line="240" w:lineRule="auto"/>
              <w:jc w:val="center"/>
              <w:rPr>
                <w:rFonts w:cstheme="minorHAnsi"/>
              </w:rPr>
            </w:pPr>
          </w:p>
        </w:tc>
        <w:tc>
          <w:tcPr>
            <w:tcW w:w="2697" w:type="dxa"/>
            <w:vAlign w:val="center"/>
          </w:tcPr>
          <w:p w14:paraId="21A049BB" w14:textId="77777777" w:rsidR="00811D34" w:rsidRPr="00F279D3" w:rsidRDefault="00811D34" w:rsidP="00CA7F02">
            <w:pPr>
              <w:spacing w:line="240" w:lineRule="auto"/>
              <w:jc w:val="center"/>
              <w:rPr>
                <w:rFonts w:cstheme="minorHAnsi"/>
              </w:rPr>
            </w:pPr>
          </w:p>
        </w:tc>
      </w:tr>
    </w:tbl>
    <w:p w14:paraId="07A33EDC" w14:textId="4F3ABD6F" w:rsidR="00197669" w:rsidRPr="00197669" w:rsidRDefault="00197669" w:rsidP="00197669">
      <w:pPr>
        <w:spacing w:line="240" w:lineRule="auto"/>
        <w:rPr>
          <w:rFonts w:cstheme="minorHAnsi"/>
        </w:rPr>
      </w:pPr>
    </w:p>
    <w:sectPr w:rsidR="00197669" w:rsidRPr="00197669" w:rsidSect="00E975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15CCF"/>
    <w:multiLevelType w:val="hybridMultilevel"/>
    <w:tmpl w:val="8A1E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A5093"/>
    <w:multiLevelType w:val="hybridMultilevel"/>
    <w:tmpl w:val="D668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8294F"/>
    <w:multiLevelType w:val="hybridMultilevel"/>
    <w:tmpl w:val="F9B68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49255B"/>
    <w:multiLevelType w:val="hybridMultilevel"/>
    <w:tmpl w:val="B4B2B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DF04DD0"/>
    <w:multiLevelType w:val="hybridMultilevel"/>
    <w:tmpl w:val="DA9E7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5E22434"/>
    <w:multiLevelType w:val="hybridMultilevel"/>
    <w:tmpl w:val="03DC5F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FB61CA8"/>
    <w:multiLevelType w:val="hybridMultilevel"/>
    <w:tmpl w:val="35D22020"/>
    <w:lvl w:ilvl="0" w:tplc="5554D40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091649D"/>
    <w:multiLevelType w:val="hybridMultilevel"/>
    <w:tmpl w:val="49D4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051BD8"/>
    <w:multiLevelType w:val="hybridMultilevel"/>
    <w:tmpl w:val="D82E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C07425"/>
    <w:multiLevelType w:val="hybridMultilevel"/>
    <w:tmpl w:val="E5548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B4C11B2"/>
    <w:multiLevelType w:val="hybridMultilevel"/>
    <w:tmpl w:val="D9DA3A56"/>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7F0C21"/>
    <w:multiLevelType w:val="hybridMultilevel"/>
    <w:tmpl w:val="08BC90C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610163694">
    <w:abstractNumId w:val="9"/>
  </w:num>
  <w:num w:numId="2" w16cid:durableId="1907959471">
    <w:abstractNumId w:val="5"/>
  </w:num>
  <w:num w:numId="3" w16cid:durableId="327563000">
    <w:abstractNumId w:val="3"/>
  </w:num>
  <w:num w:numId="4" w16cid:durableId="1664815803">
    <w:abstractNumId w:val="10"/>
  </w:num>
  <w:num w:numId="5" w16cid:durableId="2104302968">
    <w:abstractNumId w:val="6"/>
  </w:num>
  <w:num w:numId="6" w16cid:durableId="1770737682">
    <w:abstractNumId w:val="2"/>
  </w:num>
  <w:num w:numId="7" w16cid:durableId="344937921">
    <w:abstractNumId w:val="4"/>
  </w:num>
  <w:num w:numId="8" w16cid:durableId="741948394">
    <w:abstractNumId w:val="0"/>
  </w:num>
  <w:num w:numId="9" w16cid:durableId="1631860735">
    <w:abstractNumId w:val="7"/>
  </w:num>
  <w:num w:numId="10" w16cid:durableId="1118987369">
    <w:abstractNumId w:val="11"/>
  </w:num>
  <w:num w:numId="11" w16cid:durableId="1868441023">
    <w:abstractNumId w:val="8"/>
  </w:num>
  <w:num w:numId="12" w16cid:durableId="879166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A56"/>
    <w:rsid w:val="000313AB"/>
    <w:rsid w:val="00053BC1"/>
    <w:rsid w:val="00066F5F"/>
    <w:rsid w:val="00077745"/>
    <w:rsid w:val="000913EC"/>
    <w:rsid w:val="000A7E11"/>
    <w:rsid w:val="000C450A"/>
    <w:rsid w:val="000F504B"/>
    <w:rsid w:val="00123D19"/>
    <w:rsid w:val="001311AF"/>
    <w:rsid w:val="001407EA"/>
    <w:rsid w:val="00146DDD"/>
    <w:rsid w:val="0015294F"/>
    <w:rsid w:val="001648E3"/>
    <w:rsid w:val="001723B2"/>
    <w:rsid w:val="00181195"/>
    <w:rsid w:val="001869CD"/>
    <w:rsid w:val="00191A1B"/>
    <w:rsid w:val="00197669"/>
    <w:rsid w:val="001D7BD8"/>
    <w:rsid w:val="001F0E01"/>
    <w:rsid w:val="001F52AC"/>
    <w:rsid w:val="00215D45"/>
    <w:rsid w:val="002340BD"/>
    <w:rsid w:val="002511B1"/>
    <w:rsid w:val="00270409"/>
    <w:rsid w:val="00275C42"/>
    <w:rsid w:val="002A6F55"/>
    <w:rsid w:val="002B0C7C"/>
    <w:rsid w:val="002D6ADB"/>
    <w:rsid w:val="00301C8A"/>
    <w:rsid w:val="00312F14"/>
    <w:rsid w:val="00334B30"/>
    <w:rsid w:val="00342692"/>
    <w:rsid w:val="0036428F"/>
    <w:rsid w:val="00382990"/>
    <w:rsid w:val="00403E2E"/>
    <w:rsid w:val="00406FA4"/>
    <w:rsid w:val="004241D3"/>
    <w:rsid w:val="00425046"/>
    <w:rsid w:val="004254E6"/>
    <w:rsid w:val="004449C5"/>
    <w:rsid w:val="0045015A"/>
    <w:rsid w:val="004657F4"/>
    <w:rsid w:val="00465F51"/>
    <w:rsid w:val="004813EB"/>
    <w:rsid w:val="0048316B"/>
    <w:rsid w:val="00492153"/>
    <w:rsid w:val="004A22D4"/>
    <w:rsid w:val="004E1419"/>
    <w:rsid w:val="004E4FF0"/>
    <w:rsid w:val="004F0C1D"/>
    <w:rsid w:val="00501969"/>
    <w:rsid w:val="005039E7"/>
    <w:rsid w:val="005204E1"/>
    <w:rsid w:val="005318AA"/>
    <w:rsid w:val="005369E1"/>
    <w:rsid w:val="00564A77"/>
    <w:rsid w:val="00585EFE"/>
    <w:rsid w:val="005A67A3"/>
    <w:rsid w:val="005B1707"/>
    <w:rsid w:val="005B1D26"/>
    <w:rsid w:val="005C1E55"/>
    <w:rsid w:val="005D11D0"/>
    <w:rsid w:val="005D5825"/>
    <w:rsid w:val="005F5B46"/>
    <w:rsid w:val="00614D89"/>
    <w:rsid w:val="0064751D"/>
    <w:rsid w:val="00650398"/>
    <w:rsid w:val="00662393"/>
    <w:rsid w:val="00672883"/>
    <w:rsid w:val="00691BB8"/>
    <w:rsid w:val="006A2398"/>
    <w:rsid w:val="006C256F"/>
    <w:rsid w:val="006D44F2"/>
    <w:rsid w:val="006E0F1C"/>
    <w:rsid w:val="00711D10"/>
    <w:rsid w:val="00711D41"/>
    <w:rsid w:val="00716EAD"/>
    <w:rsid w:val="007267A5"/>
    <w:rsid w:val="0073747B"/>
    <w:rsid w:val="007500F1"/>
    <w:rsid w:val="0076442C"/>
    <w:rsid w:val="00766277"/>
    <w:rsid w:val="007670A3"/>
    <w:rsid w:val="007821B8"/>
    <w:rsid w:val="00792AC5"/>
    <w:rsid w:val="007A5A30"/>
    <w:rsid w:val="007C3E76"/>
    <w:rsid w:val="007C7BAF"/>
    <w:rsid w:val="007F299E"/>
    <w:rsid w:val="007F2F67"/>
    <w:rsid w:val="00811D34"/>
    <w:rsid w:val="008410AF"/>
    <w:rsid w:val="00854DB3"/>
    <w:rsid w:val="00855F0A"/>
    <w:rsid w:val="00857012"/>
    <w:rsid w:val="00887FA0"/>
    <w:rsid w:val="0089286E"/>
    <w:rsid w:val="008A7ABB"/>
    <w:rsid w:val="00904871"/>
    <w:rsid w:val="00913208"/>
    <w:rsid w:val="0091430F"/>
    <w:rsid w:val="009350AB"/>
    <w:rsid w:val="00952768"/>
    <w:rsid w:val="00952CDC"/>
    <w:rsid w:val="009578CC"/>
    <w:rsid w:val="00976B8A"/>
    <w:rsid w:val="009B0B03"/>
    <w:rsid w:val="009D2BD6"/>
    <w:rsid w:val="009D3F6E"/>
    <w:rsid w:val="009E3855"/>
    <w:rsid w:val="00A0740D"/>
    <w:rsid w:val="00A8081D"/>
    <w:rsid w:val="00A903CE"/>
    <w:rsid w:val="00A975F4"/>
    <w:rsid w:val="00A97C02"/>
    <w:rsid w:val="00AA4AD0"/>
    <w:rsid w:val="00AD6773"/>
    <w:rsid w:val="00AE3C9E"/>
    <w:rsid w:val="00AF0EC3"/>
    <w:rsid w:val="00AF1235"/>
    <w:rsid w:val="00B029ED"/>
    <w:rsid w:val="00B030E0"/>
    <w:rsid w:val="00B11475"/>
    <w:rsid w:val="00B1281D"/>
    <w:rsid w:val="00B235A9"/>
    <w:rsid w:val="00B41DA8"/>
    <w:rsid w:val="00B62E43"/>
    <w:rsid w:val="00B65F01"/>
    <w:rsid w:val="00B74A59"/>
    <w:rsid w:val="00BA1B30"/>
    <w:rsid w:val="00BB0AC7"/>
    <w:rsid w:val="00BB76B7"/>
    <w:rsid w:val="00BF196E"/>
    <w:rsid w:val="00C21845"/>
    <w:rsid w:val="00C3267A"/>
    <w:rsid w:val="00C461BE"/>
    <w:rsid w:val="00C66748"/>
    <w:rsid w:val="00C80CF1"/>
    <w:rsid w:val="00C844DA"/>
    <w:rsid w:val="00C94F05"/>
    <w:rsid w:val="00C95999"/>
    <w:rsid w:val="00C96C64"/>
    <w:rsid w:val="00CA6986"/>
    <w:rsid w:val="00CA7F02"/>
    <w:rsid w:val="00CD1100"/>
    <w:rsid w:val="00CD6210"/>
    <w:rsid w:val="00CE62E2"/>
    <w:rsid w:val="00CF5CCD"/>
    <w:rsid w:val="00CF6E5D"/>
    <w:rsid w:val="00D01D9C"/>
    <w:rsid w:val="00D134CA"/>
    <w:rsid w:val="00D37AE3"/>
    <w:rsid w:val="00D52792"/>
    <w:rsid w:val="00D74A56"/>
    <w:rsid w:val="00D776DF"/>
    <w:rsid w:val="00D86249"/>
    <w:rsid w:val="00DB2B82"/>
    <w:rsid w:val="00DB796C"/>
    <w:rsid w:val="00DC686B"/>
    <w:rsid w:val="00DE421F"/>
    <w:rsid w:val="00E1150F"/>
    <w:rsid w:val="00E15533"/>
    <w:rsid w:val="00E2315E"/>
    <w:rsid w:val="00E42197"/>
    <w:rsid w:val="00E55567"/>
    <w:rsid w:val="00E902FE"/>
    <w:rsid w:val="00E9367E"/>
    <w:rsid w:val="00E975C8"/>
    <w:rsid w:val="00E97971"/>
    <w:rsid w:val="00EC087A"/>
    <w:rsid w:val="00EC3852"/>
    <w:rsid w:val="00ED3D71"/>
    <w:rsid w:val="00EE3042"/>
    <w:rsid w:val="00EF3F71"/>
    <w:rsid w:val="00F12969"/>
    <w:rsid w:val="00F279D3"/>
    <w:rsid w:val="00F62F99"/>
    <w:rsid w:val="00F864CA"/>
    <w:rsid w:val="00F973F0"/>
    <w:rsid w:val="00FA0C8C"/>
    <w:rsid w:val="00FD21D0"/>
    <w:rsid w:val="00FD6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B227"/>
  <w15:chartTrackingRefBased/>
  <w15:docId w15:val="{09502C03-780F-4160-BE65-91B5F617F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A56"/>
    <w:pPr>
      <w:spacing w:after="200" w:line="276" w:lineRule="auto"/>
    </w:pPr>
    <w:rPr>
      <w:kern w:val="0"/>
      <w14:ligatures w14:val="none"/>
    </w:rPr>
  </w:style>
  <w:style w:type="paragraph" w:styleId="Heading4">
    <w:name w:val="heading 4"/>
    <w:basedOn w:val="Normal"/>
    <w:next w:val="Normal"/>
    <w:link w:val="Heading4Char"/>
    <w:uiPriority w:val="9"/>
    <w:semiHidden/>
    <w:unhideWhenUsed/>
    <w:qFormat/>
    <w:rsid w:val="00A8081D"/>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D74A56"/>
    <w:pPr>
      <w:ind w:left="720"/>
      <w:contextualSpacing/>
    </w:pPr>
  </w:style>
  <w:style w:type="character" w:styleId="Hyperlink">
    <w:name w:val="Hyperlink"/>
    <w:basedOn w:val="DefaultParagraphFont"/>
    <w:uiPriority w:val="99"/>
    <w:unhideWhenUsed/>
    <w:rsid w:val="00D74A56"/>
    <w:rPr>
      <w:color w:val="0563C1" w:themeColor="hyperlink"/>
      <w:u w:val="single"/>
    </w:r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basedOn w:val="DefaultParagraphFont"/>
    <w:link w:val="ListParagraph"/>
    <w:uiPriority w:val="34"/>
    <w:qFormat/>
    <w:locked/>
    <w:rsid w:val="00D74A56"/>
    <w:rPr>
      <w:kern w:val="0"/>
      <w14:ligatures w14:val="none"/>
    </w:rPr>
  </w:style>
  <w:style w:type="paragraph" w:customStyle="1" w:styleId="has-medium-font-size">
    <w:name w:val="has-medium-font-size"/>
    <w:basedOn w:val="Normal"/>
    <w:rsid w:val="00D74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74A56"/>
    <w:rPr>
      <w:color w:val="605E5C"/>
      <w:shd w:val="clear" w:color="auto" w:fill="E1DFDD"/>
    </w:rPr>
  </w:style>
  <w:style w:type="character" w:styleId="CommentReference">
    <w:name w:val="annotation reference"/>
    <w:basedOn w:val="DefaultParagraphFont"/>
    <w:uiPriority w:val="99"/>
    <w:semiHidden/>
    <w:unhideWhenUsed/>
    <w:rsid w:val="006D44F2"/>
    <w:rPr>
      <w:sz w:val="16"/>
      <w:szCs w:val="16"/>
    </w:rPr>
  </w:style>
  <w:style w:type="paragraph" w:styleId="CommentText">
    <w:name w:val="annotation text"/>
    <w:basedOn w:val="Normal"/>
    <w:link w:val="CommentTextChar"/>
    <w:uiPriority w:val="99"/>
    <w:unhideWhenUsed/>
    <w:rsid w:val="006D44F2"/>
    <w:pPr>
      <w:spacing w:line="240" w:lineRule="auto"/>
    </w:pPr>
    <w:rPr>
      <w:sz w:val="20"/>
      <w:szCs w:val="20"/>
    </w:rPr>
  </w:style>
  <w:style w:type="character" w:customStyle="1" w:styleId="CommentTextChar">
    <w:name w:val="Comment Text Char"/>
    <w:basedOn w:val="DefaultParagraphFont"/>
    <w:link w:val="CommentText"/>
    <w:uiPriority w:val="99"/>
    <w:rsid w:val="006D44F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D44F2"/>
    <w:rPr>
      <w:b/>
      <w:bCs/>
    </w:rPr>
  </w:style>
  <w:style w:type="character" w:customStyle="1" w:styleId="CommentSubjectChar">
    <w:name w:val="Comment Subject Char"/>
    <w:basedOn w:val="CommentTextChar"/>
    <w:link w:val="CommentSubject"/>
    <w:uiPriority w:val="99"/>
    <w:semiHidden/>
    <w:rsid w:val="006D44F2"/>
    <w:rPr>
      <w:b/>
      <w:bCs/>
      <w:kern w:val="0"/>
      <w:sz w:val="20"/>
      <w:szCs w:val="20"/>
      <w14:ligatures w14:val="none"/>
    </w:rPr>
  </w:style>
  <w:style w:type="table" w:styleId="TableGrid">
    <w:name w:val="Table Grid"/>
    <w:basedOn w:val="TableNormal"/>
    <w:uiPriority w:val="39"/>
    <w:rsid w:val="00811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8081D"/>
    <w:rPr>
      <w:rFonts w:eastAsiaTheme="majorEastAsia" w:cstheme="majorBidi"/>
      <w:i/>
      <w:iCs/>
      <w:color w:val="2F5496" w:themeColor="accent1" w:themeShade="BF"/>
      <w:sz w:val="24"/>
      <w:szCs w:val="24"/>
    </w:rPr>
  </w:style>
  <w:style w:type="character" w:styleId="FollowedHyperlink">
    <w:name w:val="FollowedHyperlink"/>
    <w:basedOn w:val="DefaultParagraphFont"/>
    <w:uiPriority w:val="99"/>
    <w:semiHidden/>
    <w:unhideWhenUsed/>
    <w:rsid w:val="004A22D4"/>
    <w:rPr>
      <w:color w:val="954F72" w:themeColor="followedHyperlink"/>
      <w:u w:val="single"/>
    </w:rPr>
  </w:style>
  <w:style w:type="paragraph" w:styleId="Revision">
    <w:name w:val="Revision"/>
    <w:hidden/>
    <w:uiPriority w:val="99"/>
    <w:semiHidden/>
    <w:rsid w:val="005C1E5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otland@cih.org" TargetMode="External"/><Relationship Id="rId18" Type="http://schemas.openxmlformats.org/officeDocument/2006/relationships/hyperlink" Target="mailto:tom.gorham@gov.scot"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cottishhousingday.co.uk/?page_id=77" TargetMode="Externa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ottishhousingday.co.u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hyperlink" Target="http://www.scottishhousingday.co.uk/?page_id=53"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scotland@cih.org" TargetMode="Externa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hyperlink" Target="https://www.gov.scot/collections/scottish-household-survey-publications/" TargetMode="External"/><Relationship Id="rId14" Type="http://schemas.openxmlformats.org/officeDocument/2006/relationships/hyperlink" Target="mailto:scotland@cih.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mailto:scotland@cih.org" TargetMode="External"/><Relationship Id="rId17" Type="http://schemas.openxmlformats.org/officeDocument/2006/relationships/hyperlink" Target="mailto:callum.chomczuk@cih.or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393EDC7493C94FBBCFDD740E5ABF3C" ma:contentTypeVersion="18" ma:contentTypeDescription="Create a new document." ma:contentTypeScope="" ma:versionID="6f51af9bfb8f3b1df06bea8cd8640b4a">
  <xsd:schema xmlns:xsd="http://www.w3.org/2001/XMLSchema" xmlns:xs="http://www.w3.org/2001/XMLSchema" xmlns:p="http://schemas.microsoft.com/office/2006/metadata/properties" xmlns:ns2="8c544e9a-667f-4d47-ba2f-19ea37d4cc9d" xmlns:ns3="1182218e-9f5b-45f6-b845-8aec53f4bc77" targetNamespace="http://schemas.microsoft.com/office/2006/metadata/properties" ma:root="true" ma:fieldsID="b8d91b22169195dd64b3916ad1e7239b" ns2:_="" ns3:_="">
    <xsd:import namespace="8c544e9a-667f-4d47-ba2f-19ea37d4cc9d"/>
    <xsd:import namespace="1182218e-9f5b-45f6-b845-8aec53f4b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44e9a-667f-4d47-ba2f-19ea37d4c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60dd17-25c5-41f4-963c-ca68ac01c6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82218e-9f5b-45f6-b845-8aec53f4bc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17427e-13ed-4f85-b8f1-bcff8e01e2af}" ma:internalName="TaxCatchAll" ma:showField="CatchAllData" ma:web="1182218e-9f5b-45f6-b845-8aec53f4b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182218e-9f5b-45f6-b845-8aec53f4bc77" xsi:nil="true"/>
    <lcf76f155ced4ddcb4097134ff3c332f xmlns="8c544e9a-667f-4d47-ba2f-19ea37d4cc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E13E0D-3E89-46FA-AF74-F72D1F09710C}">
  <ds:schemaRefs>
    <ds:schemaRef ds:uri="http://schemas.microsoft.com/sharepoint/v3/contenttype/forms"/>
  </ds:schemaRefs>
</ds:datastoreItem>
</file>

<file path=customXml/itemProps2.xml><?xml version="1.0" encoding="utf-8"?>
<ds:datastoreItem xmlns:ds="http://schemas.openxmlformats.org/officeDocument/2006/customXml" ds:itemID="{E46D3EC9-8887-45F8-B6BF-671EDAC36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44e9a-667f-4d47-ba2f-19ea37d4cc9d"/>
    <ds:schemaRef ds:uri="1182218e-9f5b-45f6-b845-8aec53f4b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8B5C1-047D-4CA6-89CE-A6D700C30DAB}">
  <ds:schemaRefs>
    <ds:schemaRef ds:uri="http://schemas.microsoft.com/office/2006/metadata/properties"/>
    <ds:schemaRef ds:uri="http://schemas.microsoft.com/office/infopath/2007/PartnerControls"/>
    <ds:schemaRef ds:uri="1182218e-9f5b-45f6-b845-8aec53f4bc77"/>
    <ds:schemaRef ds:uri="8c544e9a-667f-4d47-ba2f-19ea37d4cc9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7</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Campbell</dc:creator>
  <cp:keywords/>
  <dc:description/>
  <cp:lastModifiedBy>Tom Gorham</cp:lastModifiedBy>
  <cp:revision>101</cp:revision>
  <dcterms:created xsi:type="dcterms:W3CDTF">2025-05-08T11:31:00Z</dcterms:created>
  <dcterms:modified xsi:type="dcterms:W3CDTF">2025-06-09T16:45:00Z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0x0101004E393EDC7493C94FBBCFDD740E5ABF3C</vt:lpwstr>
  </property>
  <property fmtid="{D5CDD505-2E9C-101B-9397-08002B2CF9AE}" pid="3" name="MediaServiceImageTags">
    <vt:lpwstr/>
  </property>
</Properties>
</file>